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A51" w:rsidRDefault="00CB5A5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</w:p>
    <w:p w:rsidR="00CB5A51" w:rsidRDefault="00F02EE1">
      <w:pPr>
        <w:rPr>
          <w:b/>
          <w:sz w:val="32"/>
          <w:lang w:val="en-US"/>
        </w:rPr>
      </w:pPr>
      <w:r>
        <w:rPr>
          <w:b/>
          <w:noProof/>
          <w:sz w:val="32"/>
        </w:rPr>
        <w:drawing>
          <wp:anchor distT="0" distB="0" distL="118872" distR="118872" simplePos="0" relativeHeight="251658240" behindDoc="0" locked="0" layoutInCell="1" allowOverlap="1">
            <wp:simplePos x="0" y="0"/>
            <wp:positionH relativeFrom="column">
              <wp:posOffset>936625</wp:posOffset>
            </wp:positionH>
            <wp:positionV relativeFrom="paragraph">
              <wp:posOffset>0</wp:posOffset>
            </wp:positionV>
            <wp:extent cx="457200" cy="571500"/>
            <wp:effectExtent l="0" t="0" r="0" b="0"/>
            <wp:wrapSquare wrapText="bothSides"/>
            <wp:docPr id="7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 w:rsidR="00CB5A51" w:rsidRDefault="00CB5A51">
      <w:pPr>
        <w:rPr>
          <w:b/>
          <w:sz w:val="32"/>
          <w:lang w:val="en-US"/>
        </w:rPr>
      </w:pPr>
    </w:p>
    <w:p w:rsidR="00CB5A51" w:rsidRDefault="00CB5A51">
      <w:pPr>
        <w:pStyle w:val="22"/>
        <w:rPr>
          <w:b/>
          <w:sz w:val="6"/>
        </w:rPr>
      </w:pPr>
    </w:p>
    <w:p w:rsidR="00CB5A51" w:rsidRDefault="00F02EE1">
      <w:pPr>
        <w:pStyle w:val="22"/>
        <w:tabs>
          <w:tab w:val="left" w:pos="6222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CB5A51" w:rsidRDefault="00F02EE1">
      <w:pPr>
        <w:pStyle w:val="22"/>
        <w:tabs>
          <w:tab w:val="left" w:pos="6222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      А</w:t>
      </w:r>
      <w:r>
        <w:rPr>
          <w:rFonts w:ascii="Times New Roman" w:hAnsi="Times New Roman" w:cs="Times New Roman"/>
          <w:b/>
          <w:sz w:val="28"/>
          <w:szCs w:val="28"/>
        </w:rPr>
        <w:t>ДМИНИСТРАЦИЯ</w:t>
      </w:r>
    </w:p>
    <w:p w:rsidR="00CB5A51" w:rsidRDefault="00F02EE1">
      <w:pPr>
        <w:tabs>
          <w:tab w:val="left" w:pos="6222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МУНИЦИПАЛЬНОГО</w:t>
      </w:r>
    </w:p>
    <w:p w:rsidR="00CB5A51" w:rsidRDefault="00F02EE1">
      <w:pPr>
        <w:tabs>
          <w:tab w:val="left" w:pos="6222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ОБРАЗОВАНИЯ</w:t>
      </w:r>
    </w:p>
    <w:p w:rsidR="00CB5A51" w:rsidRDefault="00F02EE1">
      <w:pPr>
        <w:tabs>
          <w:tab w:val="left" w:pos="6222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ЧЕРНОРЕЧЕНСКИЙ </w:t>
      </w:r>
    </w:p>
    <w:p w:rsidR="00CB5A51" w:rsidRDefault="00F02EE1">
      <w:pPr>
        <w:tabs>
          <w:tab w:val="left" w:pos="6222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СЕЛЬСОВЕТ</w:t>
      </w:r>
    </w:p>
    <w:p w:rsidR="00CB5A51" w:rsidRDefault="00F02EE1">
      <w:pPr>
        <w:tabs>
          <w:tab w:val="left" w:pos="6222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ОРЕНБУРГСКОГО РАЙОНА</w:t>
      </w:r>
    </w:p>
    <w:p w:rsidR="00CB5A51" w:rsidRDefault="00F02EE1">
      <w:pPr>
        <w:tabs>
          <w:tab w:val="left" w:pos="6222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:rsidR="00CB5A51" w:rsidRDefault="00CB5A51">
      <w:pPr>
        <w:tabs>
          <w:tab w:val="left" w:pos="622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B5A51" w:rsidRDefault="00F02EE1">
      <w:pPr>
        <w:tabs>
          <w:tab w:val="left" w:pos="6222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CB5A51" w:rsidRDefault="00ED276D">
      <w:pPr>
        <w:tabs>
          <w:tab w:val="left" w:pos="622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21.03.2023 № 37- </w:t>
      </w:r>
      <w:proofErr w:type="gramStart"/>
      <w:r w:rsidR="00F02EE1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CB5A51" w:rsidRDefault="00CB5A51">
      <w:pPr>
        <w:ind w:left="4428" w:hanging="4428"/>
        <w:rPr>
          <w:rFonts w:ascii="Times New Roman" w:hAnsi="Times New Roman" w:cs="Times New Roman"/>
          <w:sz w:val="28"/>
          <w:szCs w:val="28"/>
        </w:rPr>
      </w:pPr>
    </w:p>
    <w:p w:rsidR="00CB5A51" w:rsidRDefault="00FC6214" w:rsidP="00732ADE">
      <w:pPr>
        <w:spacing w:line="15" w:lineRule="atLeast"/>
        <w:ind w:left="4428" w:hanging="4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75pt;height:.75pt">
            <v:imagedata croptop="-65520f" cropbottom="65520f"/>
          </v:shape>
        </w:pict>
      </w:r>
      <w:r w:rsidR="00F02EE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="00F02EE1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CB5A51" w:rsidRDefault="00F02EE1" w:rsidP="00732ADE">
      <w:pPr>
        <w:spacing w:line="15" w:lineRule="atLeast"/>
        <w:ind w:left="4428" w:hanging="442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программы (комплексной</w:t>
      </w:r>
      <w:proofErr w:type="gramEnd"/>
    </w:p>
    <w:p w:rsidR="00CB5A51" w:rsidRDefault="00F02EE1" w:rsidP="00732ADE">
      <w:pPr>
        <w:spacing w:line="15" w:lineRule="atLeast"/>
        <w:ind w:left="4428" w:hanging="44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программы) «</w:t>
      </w:r>
      <w:r>
        <w:rPr>
          <w:rFonts w:ascii="Times New Roman" w:hAnsi="Times New Roman" w:cs="Times New Roman"/>
          <w:color w:val="000000"/>
          <w:sz w:val="28"/>
          <w:szCs w:val="28"/>
        </w:rPr>
        <w:t>Комплексное развитие</w:t>
      </w:r>
    </w:p>
    <w:p w:rsidR="00CB5A51" w:rsidRDefault="00F02EE1" w:rsidP="00732ADE">
      <w:pPr>
        <w:spacing w:line="15" w:lineRule="atLeast"/>
        <w:ind w:left="4428" w:hanging="44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сельской территории</w:t>
      </w:r>
    </w:p>
    <w:p w:rsidR="00CB5A51" w:rsidRDefault="00F02EE1" w:rsidP="00732ADE">
      <w:pPr>
        <w:spacing w:line="15" w:lineRule="atLeast"/>
        <w:ind w:left="4428" w:hanging="44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629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01629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</w:p>
    <w:p w:rsidR="00CB5A51" w:rsidRPr="00101629" w:rsidRDefault="00F02EE1" w:rsidP="00732ADE">
      <w:pPr>
        <w:spacing w:line="15" w:lineRule="atLeast"/>
        <w:ind w:left="4428" w:hanging="44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Чернореченский</w:t>
      </w:r>
      <w:proofErr w:type="spellEnd"/>
      <w:r w:rsidRPr="00101629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</w:p>
    <w:p w:rsidR="00CB5A51" w:rsidRPr="00101629" w:rsidRDefault="00F02EE1" w:rsidP="00732ADE">
      <w:pPr>
        <w:spacing w:line="15" w:lineRule="atLeast"/>
        <w:ind w:left="4428" w:hanging="44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629">
        <w:rPr>
          <w:rFonts w:ascii="Times New Roman" w:hAnsi="Times New Roman" w:cs="Times New Roman"/>
          <w:color w:val="000000"/>
          <w:sz w:val="28"/>
          <w:szCs w:val="28"/>
        </w:rPr>
        <w:t>Оренбургского района</w:t>
      </w:r>
    </w:p>
    <w:p w:rsidR="00CB5A51" w:rsidRPr="00101629" w:rsidRDefault="00F02EE1" w:rsidP="00732ADE">
      <w:pPr>
        <w:spacing w:line="15" w:lineRule="atLeast"/>
        <w:ind w:left="4428" w:hanging="44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629">
        <w:rPr>
          <w:rFonts w:ascii="Times New Roman" w:hAnsi="Times New Roman" w:cs="Times New Roman"/>
          <w:color w:val="000000"/>
          <w:sz w:val="28"/>
          <w:szCs w:val="28"/>
        </w:rPr>
        <w:t xml:space="preserve">Оренбургской области </w:t>
      </w:r>
      <w:proofErr w:type="gramStart"/>
      <w:r w:rsidRPr="00101629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</w:p>
    <w:p w:rsidR="00CB5A51" w:rsidRDefault="00F02EE1" w:rsidP="00732ADE">
      <w:pPr>
        <w:spacing w:line="15" w:lineRule="atLeast"/>
        <w:ind w:left="4428" w:hanging="4428"/>
        <w:jc w:val="both"/>
        <w:rPr>
          <w:rFonts w:ascii="Times New Roman" w:hAnsi="Times New Roman" w:cs="Times New Roman"/>
          <w:sz w:val="28"/>
          <w:szCs w:val="28"/>
        </w:rPr>
      </w:pPr>
      <w:r w:rsidRPr="00101629">
        <w:rPr>
          <w:rFonts w:ascii="Times New Roman" w:hAnsi="Times New Roman" w:cs="Times New Roman"/>
          <w:color w:val="000000"/>
          <w:sz w:val="28"/>
          <w:szCs w:val="28"/>
        </w:rPr>
        <w:t>2023-2030 годы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B5A51" w:rsidRDefault="00CB5A51">
      <w:pPr>
        <w:rPr>
          <w:rFonts w:ascii="Times New Roman" w:hAnsi="Times New Roman" w:cs="Times New Roman"/>
          <w:sz w:val="28"/>
          <w:szCs w:val="28"/>
        </w:rPr>
      </w:pPr>
    </w:p>
    <w:p w:rsidR="00CB5A51" w:rsidRDefault="00F02EE1">
      <w:pPr>
        <w:pStyle w:val="Style5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Федеральным законом от  06.10.2003 № 131-ФЗ «Об общих принципах организации местного самоуправления в Российской Федерации», </w:t>
      </w:r>
      <w:r w:rsidRPr="005701AA">
        <w:rPr>
          <w:rFonts w:ascii="Times New Roman" w:hAnsi="Times New Roman" w:cs="Times New Roman"/>
          <w:sz w:val="28"/>
          <w:szCs w:val="28"/>
        </w:rPr>
        <w:t xml:space="preserve">решением Совета депутатов муниципального образования </w:t>
      </w:r>
      <w:proofErr w:type="spellStart"/>
      <w:r w:rsidRPr="005701AA">
        <w:rPr>
          <w:rFonts w:ascii="Times New Roman" w:hAnsi="Times New Roman" w:cs="Times New Roman"/>
          <w:sz w:val="28"/>
          <w:szCs w:val="28"/>
        </w:rPr>
        <w:t>Чернореченский</w:t>
      </w:r>
      <w:proofErr w:type="spellEnd"/>
      <w:r w:rsidRPr="005701AA">
        <w:rPr>
          <w:rFonts w:ascii="Times New Roman" w:hAnsi="Times New Roman" w:cs="Times New Roman"/>
          <w:sz w:val="28"/>
          <w:szCs w:val="28"/>
        </w:rPr>
        <w:t xml:space="preserve"> сельсовет  от 23.12.2022 №168  «О бюджете муниципального образования </w:t>
      </w:r>
      <w:proofErr w:type="spellStart"/>
      <w:r w:rsidRPr="005701AA">
        <w:rPr>
          <w:rFonts w:ascii="Times New Roman" w:hAnsi="Times New Roman" w:cs="Times New Roman"/>
          <w:sz w:val="28"/>
          <w:szCs w:val="28"/>
        </w:rPr>
        <w:t>Чернореченский</w:t>
      </w:r>
      <w:proofErr w:type="spellEnd"/>
      <w:r w:rsidRPr="005701AA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 Оренбургской области на 2023 год и на плановый период 2024 и 2025 годов»,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20.02.2023 № 24-п «Об утверждении Порядка разработки, реализации и оценки эффективности муниципальных программ (комплексных программ)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области», руководствуясь Уставом 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области:</w:t>
      </w:r>
    </w:p>
    <w:p w:rsidR="00CB5A51" w:rsidRDefault="00F02EE1">
      <w:pPr>
        <w:spacing w:line="15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Утвердить муниципальную программу (комплексную программу)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Комплексное развитие сельской территории </w:t>
      </w:r>
      <w:r w:rsidRPr="00101629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01629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016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Чернореченский</w:t>
      </w:r>
      <w:proofErr w:type="spellEnd"/>
      <w:r w:rsidRPr="00101629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Оренбургского района Оренбургской области на 2023-2030 годы</w:t>
      </w:r>
      <w:r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:rsidR="00CB5A51" w:rsidRDefault="00F02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 Признать утратившими юридическую силу постановления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области:</w:t>
      </w:r>
    </w:p>
    <w:p w:rsidR="00CB5A51" w:rsidRDefault="00F02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 от 15.07.2015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208-п «Об утверждении муниципальной программы «Устойчивое развитие сельской территории муниципального образовании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на 2016-2018 годы и на период до 2020 года»;</w:t>
      </w:r>
    </w:p>
    <w:p w:rsidR="00CB5A51" w:rsidRDefault="00F02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 от 16.10.2015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306-п «О внесении изменений в Постановление Администрации от 15.07.2015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208-п «Об утверждении муниципальной программы «Устойчивое развитие сельской территории муниципального образовании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на 2016-2018 годы и на период до 2020 года»;</w:t>
      </w:r>
    </w:p>
    <w:p w:rsidR="00CB5A51" w:rsidRDefault="00F02EE1">
      <w:pPr>
        <w:pStyle w:val="5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2.3. от 14.09.2016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272-п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 внесении изменений в Постановление Администрации от 15.07.2015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208-п «Об утверждении муниципальной программы «Устойчивое развитие сельской территории муниципального образовании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Оренбургского района Оренбургской области на 2016-2018 годы и на период до 2020 года»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CB5A51" w:rsidRDefault="00F02EE1">
      <w:pPr>
        <w:pStyle w:val="5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2.4. от 01.03.2018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62-п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Постановление Администрации от 15.07.2015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208-п «Об утверждении муниципальной программы «Устойчивое развитие сельской территории муниципального образовании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Оренбургского района Оренбургской области на 2016-2018 годы и на период до 2020 года»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CB5A51" w:rsidRDefault="00F02EE1">
      <w:pPr>
        <w:pStyle w:val="5"/>
        <w:shd w:val="clear" w:color="auto" w:fill="auto"/>
        <w:spacing w:line="240" w:lineRule="auto"/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2.5. от 22.10.2018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208-п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 внесении изменений в Постановление Администрации от 15.07.2015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208-п «Об утверждении муниципальной программы «Устойчивое развитие сельской территории муниципального образовании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Оренбургского района Оренбургской области на 2016-2018 годы и на период до 2020 года»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CB5A51" w:rsidRDefault="00F02EE1">
      <w:pPr>
        <w:pStyle w:val="5"/>
        <w:shd w:val="clear" w:color="auto" w:fill="auto"/>
        <w:tabs>
          <w:tab w:val="left" w:pos="9356"/>
        </w:tabs>
        <w:spacing w:line="240" w:lineRule="auto"/>
        <w:ind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2.6. от 20.05.2019 № 121-п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 внесении изменений в Постановление Администрации от 15.07.2015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208-п «Об утверждении муниципальной программы «Устойчивое развитие сельской территории муниципального образовании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Оренбургского района Оренбургской области на 2016-2018 годы и на период до 2020 года»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CB5A51" w:rsidRDefault="00F02EE1">
      <w:pPr>
        <w:pStyle w:val="5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2.7. от 09.01.2020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6-п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 внесении изменений в Постановление Администрации от 15.07.2015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208-п «Об утверждении муниципальной программы «Устойчивое развитие сельской территории муниципального образовании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Оренбургского района Оренбургской области на 2016-2018 годы и на период до 2020 года»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CB5A51" w:rsidRDefault="00F02EE1">
      <w:pPr>
        <w:pStyle w:val="5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2.8. от 27.01.2020 № 56-п 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Постановление Администрации от 15.07.2015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208-п «Об утверждении муниципальной программы «Устойчивое развитие сельской территории муниципального образовании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Оренбургского района Оренбургской области на 2016-2018 годы и на период до 2020 года»;</w:t>
      </w:r>
    </w:p>
    <w:p w:rsidR="00CB5A51" w:rsidRDefault="00F02EE1">
      <w:pPr>
        <w:pStyle w:val="5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2.9.  от 15.01.2021 № 12-п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Постановление Администрации от 15.07.2015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208-п «Об утверждении муниципальной программы «Устойчивое развитие сельской территории муниципального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образовании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Оренбургского района Оренбургской области на 2016-2018 годы и на период до 2020 года»;</w:t>
      </w:r>
    </w:p>
    <w:p w:rsidR="00CB5A51" w:rsidRDefault="00F02EE1">
      <w:pPr>
        <w:pStyle w:val="5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2.10.  от 10.01.2022 № 9-п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Постановление Администрации от 15.07.2015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208-п «Об утверждении муниципальной программы «Устойчивое развитие сельской территории муниципального образовании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Оренбургского района Оренбургской области на 2016-2018 годы и на период до 2023 года»;</w:t>
      </w:r>
    </w:p>
    <w:p w:rsidR="00CB5A51" w:rsidRDefault="00F02EE1">
      <w:pPr>
        <w:pStyle w:val="5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2.11. от 20.02.2023 № 28-п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Постановление Администрации от 15.07.2015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208-п «Об утверждении муниципальной программы «Устойчивое развитие сельской территории муниципального образовании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Оренбургского района Оренбургской области на 2016-2018 годы и на период до 2023 года».</w:t>
      </w:r>
    </w:p>
    <w:p w:rsidR="00CB5A51" w:rsidRDefault="00F02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 </w:t>
      </w:r>
    </w:p>
    <w:p w:rsidR="00CB5A51" w:rsidRDefault="00F02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4. </w:t>
      </w:r>
      <w:r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в установленном порядке и разместить на официальном сайте администрации муниципального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области.</w:t>
      </w:r>
    </w:p>
    <w:p w:rsidR="00CB5A51" w:rsidRDefault="00F02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B5A51" w:rsidRDefault="00F02EE1">
      <w:pPr>
        <w:pStyle w:val="Style5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Распространить действие настоящего постановления с 01 января 2023 года.</w:t>
      </w:r>
    </w:p>
    <w:p w:rsidR="00CB5A51" w:rsidRDefault="00CB5A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5A51" w:rsidRDefault="00CB5A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5A51" w:rsidRDefault="00F02E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CB5A51" w:rsidRDefault="00ED27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02EE1">
        <w:rPr>
          <w:rFonts w:ascii="Times New Roman" w:hAnsi="Times New Roman" w:cs="Times New Roman"/>
          <w:sz w:val="28"/>
          <w:szCs w:val="28"/>
        </w:rPr>
        <w:t xml:space="preserve">образования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="00F02EE1">
        <w:rPr>
          <w:rFonts w:ascii="Times New Roman" w:hAnsi="Times New Roman" w:cs="Times New Roman"/>
          <w:sz w:val="28"/>
          <w:szCs w:val="28"/>
        </w:rPr>
        <w:t>М.А.</w:t>
      </w:r>
      <w:proofErr w:type="gramStart"/>
      <w:r w:rsidR="00F02EE1">
        <w:rPr>
          <w:rFonts w:ascii="Times New Roman" w:hAnsi="Times New Roman" w:cs="Times New Roman"/>
          <w:sz w:val="28"/>
          <w:szCs w:val="28"/>
        </w:rPr>
        <w:t>Митин</w:t>
      </w:r>
      <w:proofErr w:type="spellEnd"/>
      <w:proofErr w:type="gramEnd"/>
    </w:p>
    <w:p w:rsidR="00ED276D" w:rsidRDefault="00ED27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5A51" w:rsidRDefault="00CB5A51">
      <w:pPr>
        <w:rPr>
          <w:rFonts w:ascii="Times New Roman" w:hAnsi="Times New Roman" w:cs="Times New Roman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1655"/>
        <w:gridCol w:w="7695"/>
      </w:tblGrid>
      <w:tr w:rsidR="00CB5A51">
        <w:tc>
          <w:tcPr>
            <w:tcW w:w="1668" w:type="dxa"/>
          </w:tcPr>
          <w:p w:rsidR="00CB5A51" w:rsidRDefault="00F02EE1">
            <w:pPr>
              <w:pStyle w:val="310"/>
              <w:ind w:left="0" w:right="-30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Разослано:</w:t>
            </w:r>
          </w:p>
        </w:tc>
        <w:tc>
          <w:tcPr>
            <w:tcW w:w="7902" w:type="dxa"/>
          </w:tcPr>
          <w:p w:rsidR="00CB5A51" w:rsidRDefault="00F02EE1">
            <w:pPr>
              <w:pStyle w:val="310"/>
              <w:ind w:left="0" w:right="-30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специалистам администрации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сельсовет, прокуратуре района, в дело</w:t>
            </w:r>
          </w:p>
        </w:tc>
      </w:tr>
    </w:tbl>
    <w:p w:rsidR="00CB5A51" w:rsidRDefault="00CB5A51">
      <w:pPr>
        <w:pStyle w:val="310"/>
        <w:ind w:left="5103" w:right="-30" w:firstLine="0"/>
        <w:jc w:val="right"/>
        <w:rPr>
          <w:szCs w:val="28"/>
        </w:rPr>
      </w:pPr>
    </w:p>
    <w:p w:rsidR="00CB5A51" w:rsidRDefault="00CB5A5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</w:p>
    <w:p w:rsidR="00CB5A51" w:rsidRDefault="00CB5A5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</w:p>
    <w:p w:rsidR="00CB5A51" w:rsidRDefault="00CB5A5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</w:p>
    <w:p w:rsidR="00CB5A51" w:rsidRDefault="00CB5A5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</w:p>
    <w:p w:rsidR="00CB5A51" w:rsidRDefault="00CB5A5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</w:p>
    <w:p w:rsidR="00CB5A51" w:rsidRDefault="00CB5A5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</w:p>
    <w:p w:rsidR="00CB5A51" w:rsidRDefault="00CB5A5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</w:p>
    <w:p w:rsidR="00CB5A51" w:rsidRDefault="00CB5A5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</w:p>
    <w:p w:rsidR="00CB5A51" w:rsidRDefault="00CB5A5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</w:p>
    <w:p w:rsidR="00CB5A51" w:rsidRDefault="00CB5A5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</w:p>
    <w:p w:rsidR="00CB5A51" w:rsidRDefault="00CB5A5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</w:p>
    <w:p w:rsidR="00CB5A51" w:rsidRDefault="00CB5A5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</w:p>
    <w:p w:rsidR="00CB5A51" w:rsidRDefault="00CB5A5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</w:p>
    <w:p w:rsidR="00CB5A51" w:rsidRDefault="00F02EE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Приложение</w:t>
      </w:r>
    </w:p>
    <w:p w:rsidR="00CB5A51" w:rsidRDefault="00F02EE1">
      <w:pPr>
        <w:pStyle w:val="310"/>
        <w:ind w:left="5103" w:right="-30" w:firstLine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к постановлению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szCs w:val="28"/>
        </w:rPr>
        <w:t xml:space="preserve"> сельсовет Оренбургского района Оренбургской области </w:t>
      </w:r>
    </w:p>
    <w:p w:rsidR="00CB5A51" w:rsidRDefault="00F02EE1">
      <w:pPr>
        <w:pStyle w:val="310"/>
        <w:ind w:left="0" w:right="-30" w:firstLine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от 21.03.2023 № </w:t>
      </w:r>
      <w:r w:rsidR="00ED276D">
        <w:rPr>
          <w:rFonts w:ascii="Times New Roman" w:hAnsi="Times New Roman" w:cs="Times New Roman"/>
          <w:szCs w:val="28"/>
        </w:rPr>
        <w:t>37</w:t>
      </w:r>
      <w:r>
        <w:rPr>
          <w:rFonts w:ascii="Times New Roman" w:hAnsi="Times New Roman" w:cs="Times New Roman"/>
          <w:szCs w:val="28"/>
        </w:rPr>
        <w:t xml:space="preserve">-п  </w:t>
      </w:r>
    </w:p>
    <w:p w:rsidR="00CB5A51" w:rsidRDefault="00CB5A5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B5A51" w:rsidRDefault="00F02EE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(комплексная программа) </w:t>
      </w:r>
    </w:p>
    <w:p w:rsidR="00CB5A51" w:rsidRPr="00101629" w:rsidRDefault="00F02EE1">
      <w:pPr>
        <w:spacing w:line="15" w:lineRule="atLeas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16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016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Комплексное развитие сельской территории </w:t>
      </w:r>
      <w:r w:rsidRPr="001016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</w:t>
      </w:r>
      <w:r w:rsidRPr="001016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  <w:r w:rsidRPr="001016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Чернореченский</w:t>
      </w:r>
      <w:proofErr w:type="spellEnd"/>
      <w:r w:rsidRPr="001016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сельсовет Оренбургского района Оренбур</w:t>
      </w:r>
      <w:r w:rsidR="001016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гской области на 2023-2030 годы»</w:t>
      </w:r>
    </w:p>
    <w:p w:rsidR="00CB5A51" w:rsidRDefault="00CB5A51">
      <w:pPr>
        <w:pStyle w:val="310"/>
        <w:ind w:left="0" w:right="-30" w:firstLine="0"/>
        <w:jc w:val="center"/>
      </w:pPr>
    </w:p>
    <w:p w:rsidR="00CB5A51" w:rsidRDefault="00F02E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муниципальной программы (комплексной программы) </w:t>
      </w:r>
    </w:p>
    <w:p w:rsidR="00CB5A51" w:rsidRPr="00101629" w:rsidRDefault="00F02EE1">
      <w:pPr>
        <w:spacing w:line="1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1016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Комплексное развитие сельской территории </w:t>
      </w:r>
      <w:r w:rsidRPr="00101629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01629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016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Чернореченский</w:t>
      </w:r>
      <w:proofErr w:type="spellEnd"/>
      <w:r w:rsidRPr="00101629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Оренбургского района Оренбургской области на 2023-2030 годы</w:t>
      </w:r>
    </w:p>
    <w:p w:rsidR="00CB5A51" w:rsidRDefault="00CB5A51">
      <w:pPr>
        <w:contextualSpacing/>
        <w:rPr>
          <w:rFonts w:ascii="Times New Roman" w:hAnsi="Times New Roman" w:cs="Times New Roman"/>
          <w:i/>
        </w:rPr>
      </w:pPr>
    </w:p>
    <w:tbl>
      <w:tblPr>
        <w:tblW w:w="9640" w:type="dxa"/>
        <w:tblInd w:w="-69" w:type="dxa"/>
        <w:tblCellMar>
          <w:top w:w="62" w:type="dxa"/>
          <w:left w:w="73" w:type="dxa"/>
          <w:right w:w="21" w:type="dxa"/>
        </w:tblCellMar>
        <w:tblLook w:val="04A0" w:firstRow="1" w:lastRow="0" w:firstColumn="1" w:lastColumn="0" w:noHBand="0" w:noVBand="1"/>
      </w:tblPr>
      <w:tblGrid>
        <w:gridCol w:w="4537"/>
        <w:gridCol w:w="5103"/>
      </w:tblGrid>
      <w:tr w:rsidR="00CB5A51">
        <w:trPr>
          <w:trHeight w:val="903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5A51" w:rsidRDefault="00F02EE1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(комплексной программы)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5A51" w:rsidRDefault="00F02EE1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</w:tc>
      </w:tr>
      <w:tr w:rsidR="00CB5A51">
        <w:trPr>
          <w:trHeight w:val="574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5A51" w:rsidRDefault="00F02EE1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 реализации муниципальной программы (комплексной программы)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A51" w:rsidRDefault="00F02EE1">
            <w:pPr>
              <w:pStyle w:val="S16"/>
              <w:shd w:val="clear" w:color="auto" w:fill="FFFFFF"/>
              <w:spacing w:before="0" w:after="0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2023-2030 годы</w:t>
            </w:r>
          </w:p>
        </w:tc>
      </w:tr>
      <w:tr w:rsidR="00CB5A51">
        <w:trPr>
          <w:trHeight w:val="590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5A51" w:rsidRDefault="00F02EE1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 муниципальной программы (комплексной программы)</w:t>
            </w:r>
            <w:r>
              <w:rPr>
                <w:rStyle w:val="10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5A51" w:rsidRDefault="00F02EE1">
            <w:pPr>
              <w:pStyle w:val="S16"/>
              <w:shd w:val="clear" w:color="auto" w:fill="FFFFFF"/>
              <w:spacing w:before="0" w:after="0"/>
              <w:rPr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устойчивого социально-экономическое развитие территории муниципального образования  </w:t>
            </w:r>
            <w:proofErr w:type="spellStart"/>
            <w:r>
              <w:rPr>
                <w:sz w:val="28"/>
                <w:szCs w:val="28"/>
              </w:rPr>
              <w:t>Чернореченский</w:t>
            </w:r>
            <w:proofErr w:type="spellEnd"/>
            <w:r>
              <w:rPr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</w:tc>
      </w:tr>
      <w:tr w:rsidR="00CB5A51">
        <w:trPr>
          <w:trHeight w:val="572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CB5A51" w:rsidRDefault="00F02EE1">
            <w:pPr>
              <w:spacing w:line="25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 необходимости)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</w:tcPr>
          <w:p w:rsidR="00CB5A51" w:rsidRDefault="00CB5A51">
            <w:pPr>
              <w:pStyle w:val="S16"/>
              <w:shd w:val="clear" w:color="auto" w:fill="FFFFFF"/>
              <w:spacing w:before="0" w:after="0"/>
              <w:rPr>
                <w:color w:val="FF0000"/>
                <w:sz w:val="28"/>
                <w:szCs w:val="28"/>
              </w:rPr>
            </w:pPr>
          </w:p>
        </w:tc>
      </w:tr>
      <w:tr w:rsidR="00CB5A51">
        <w:trPr>
          <w:trHeight w:val="758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CB5A51" w:rsidRDefault="00F02EE1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бюджетных ассигнований муниципальной программы (комплексной программы), в том числе по годам реализации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CB5A51" w:rsidRDefault="00F02EE1">
            <w:pPr>
              <w:spacing w:line="25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 124 032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B5A51" w:rsidRDefault="00F02EE1">
            <w:pPr>
              <w:spacing w:line="25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CB5A51" w:rsidRDefault="00F02EE1">
            <w:pPr>
              <w:spacing w:line="25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          20 820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B5A51" w:rsidRDefault="00F02EE1">
            <w:pPr>
              <w:spacing w:line="25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          14 361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5A51" w:rsidRDefault="00F02EE1">
            <w:pPr>
              <w:spacing w:line="25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          17 046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5A51" w:rsidRDefault="00F02EE1">
            <w:pPr>
              <w:spacing w:line="25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          14 361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5A51" w:rsidRDefault="00F02EE1">
            <w:pPr>
              <w:spacing w:line="25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          14 361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5A51" w:rsidRDefault="00F02EE1">
            <w:pPr>
              <w:spacing w:line="25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          14 361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5A51" w:rsidRDefault="00F02EE1">
            <w:pPr>
              <w:spacing w:line="25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2029 год           14 361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5A51" w:rsidRDefault="00F02EE1">
            <w:pPr>
              <w:spacing w:line="256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2030 год           14 361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B5A51">
        <w:trPr>
          <w:trHeight w:val="1321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CB5A51" w:rsidRDefault="00F02EE1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Влияние на достижение национальных целей развития Российской Федерации</w:t>
            </w:r>
            <w:r>
              <w:rPr>
                <w:rStyle w:val="10"/>
                <w:rFonts w:ascii="Times New Roman" w:eastAsia="Calibri" w:hAnsi="Times New Roman" w:cs="Times New Roman"/>
                <w:sz w:val="28"/>
                <w:szCs w:val="28"/>
              </w:rPr>
              <w:footnoteReference w:id="2"/>
            </w:r>
          </w:p>
          <w:p w:rsidR="00CB5A51" w:rsidRDefault="00CB5A51">
            <w:pPr>
              <w:spacing w:line="25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</w:tcPr>
          <w:p w:rsidR="00CB5A51" w:rsidRDefault="00CB5A51">
            <w:pPr>
              <w:pStyle w:val="S16"/>
              <w:shd w:val="clear" w:color="auto" w:fill="FFFFFF"/>
              <w:spacing w:before="0" w:after="0"/>
              <w:ind w:hanging="401"/>
              <w:rPr>
                <w:color w:val="FF0000"/>
                <w:sz w:val="28"/>
                <w:szCs w:val="28"/>
              </w:rPr>
            </w:pPr>
          </w:p>
        </w:tc>
      </w:tr>
      <w:tr w:rsidR="00CB5A51">
        <w:trPr>
          <w:trHeight w:val="870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  <w:vAlign w:val="center"/>
          </w:tcPr>
          <w:p w:rsidR="00CB5A51" w:rsidRDefault="00F02EE1">
            <w:pPr>
              <w:spacing w:line="256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комплексной программой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</w:tcPr>
          <w:p w:rsidR="00CB5A51" w:rsidRDefault="00CB5A51">
            <w:pPr>
              <w:spacing w:line="25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CB5A51" w:rsidRDefault="00F02EE1">
      <w:r>
        <w:t xml:space="preserve">   </w:t>
      </w:r>
    </w:p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CB5A51"/>
    <w:p w:rsidR="00CB5A51" w:rsidRDefault="00F02EE1">
      <w:pPr>
        <w:pStyle w:val="a3"/>
        <w:shd w:val="clear" w:color="auto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Стратегические приоритеты развития муниципальной программы</w:t>
      </w:r>
    </w:p>
    <w:p w:rsidR="00CB5A51" w:rsidRDefault="00CB5A51">
      <w:pPr>
        <w:pStyle w:val="a3"/>
        <w:shd w:val="clear" w:color="auto" w:fill="FFFFFF"/>
        <w:jc w:val="right"/>
        <w:rPr>
          <w:rFonts w:ascii="Times New Roman" w:hAnsi="Times New Roman"/>
          <w:sz w:val="28"/>
          <w:szCs w:val="28"/>
        </w:rPr>
      </w:pPr>
    </w:p>
    <w:p w:rsidR="00CB5A51" w:rsidRDefault="00F02EE1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Местное самоуправление в Российской Федерации составляет одну из основ конституционного строя. Его значение в политической системе российского общества определяется тем, что это тот уровень власти, который наиболее приближен к населению, им формируется и ему непосредственно подконтролен, решает вопросы удовлетворения основных жизненных потребностей населения. Эффективное местное самоуправление является одним из условий социально-экономического развития муниципального образования, повышения качества жизни населения, повышения доверия населения к власти.</w:t>
      </w:r>
    </w:p>
    <w:p w:rsidR="00F02EE1" w:rsidRPr="00832760" w:rsidRDefault="00F02EE1" w:rsidP="00F02EE1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02EE1">
        <w:rPr>
          <w:rFonts w:ascii="Times New Roman" w:hAnsi="Times New Roman"/>
          <w:sz w:val="28"/>
          <w:szCs w:val="28"/>
        </w:rPr>
        <w:t xml:space="preserve">На территории сельсовета проживает 1768 человек. Численность населения в трудоспособном возрасте по состоянию на 01.01.2023 года составляет 1021 человек, число домовладений 687 </w:t>
      </w:r>
      <w:proofErr w:type="spellStart"/>
      <w:r w:rsidRPr="00F02EE1">
        <w:rPr>
          <w:rFonts w:ascii="Times New Roman" w:hAnsi="Times New Roman"/>
          <w:sz w:val="28"/>
          <w:szCs w:val="28"/>
        </w:rPr>
        <w:t>едениц</w:t>
      </w:r>
      <w:proofErr w:type="spellEnd"/>
      <w:r w:rsidRPr="00F02EE1">
        <w:rPr>
          <w:rFonts w:ascii="Times New Roman" w:hAnsi="Times New Roman"/>
          <w:sz w:val="28"/>
          <w:szCs w:val="28"/>
        </w:rPr>
        <w:t xml:space="preserve">, число населённых пунктов один. Протяженность автомобильных дорог общего пользования составляет </w:t>
      </w:r>
      <w:r w:rsidRPr="00F02EE1">
        <w:rPr>
          <w:rFonts w:ascii="Times New Roman" w:hAnsi="Times New Roman" w:cs="Times New Roman"/>
          <w:sz w:val="28"/>
          <w:szCs w:val="28"/>
        </w:rPr>
        <w:t>13,658 км</w:t>
      </w:r>
      <w:proofErr w:type="gramStart"/>
      <w:r w:rsidRPr="00F02EE1">
        <w:rPr>
          <w:rFonts w:ascii="Times New Roman" w:hAnsi="Times New Roman" w:cs="Times New Roman"/>
          <w:sz w:val="28"/>
          <w:szCs w:val="28"/>
        </w:rPr>
        <w:t>.</w:t>
      </w:r>
      <w:r w:rsidRPr="00F02EE1">
        <w:rPr>
          <w:rFonts w:ascii="Times New Roman" w:hAnsi="Times New Roman"/>
          <w:sz w:val="28"/>
          <w:szCs w:val="28"/>
        </w:rPr>
        <w:t xml:space="preserve">. </w:t>
      </w:r>
      <w:proofErr w:type="gramEnd"/>
      <w:r w:rsidRPr="00F02EE1">
        <w:rPr>
          <w:rFonts w:ascii="Times New Roman" w:hAnsi="Times New Roman" w:cs="Times New Roman"/>
          <w:sz w:val="28"/>
          <w:szCs w:val="28"/>
        </w:rPr>
        <w:t xml:space="preserve">Протяженность </w:t>
      </w:r>
      <w:proofErr w:type="spellStart"/>
      <w:r w:rsidRPr="00F02EE1">
        <w:rPr>
          <w:rFonts w:ascii="Times New Roman" w:hAnsi="Times New Roman" w:cs="Times New Roman"/>
          <w:sz w:val="28"/>
          <w:szCs w:val="28"/>
        </w:rPr>
        <w:t>внутрипоселковых</w:t>
      </w:r>
      <w:proofErr w:type="spellEnd"/>
      <w:r w:rsidRPr="00F02EE1">
        <w:rPr>
          <w:rFonts w:ascii="Times New Roman" w:hAnsi="Times New Roman" w:cs="Times New Roman"/>
          <w:sz w:val="28"/>
          <w:szCs w:val="28"/>
        </w:rPr>
        <w:t xml:space="preserve"> дорог, имеющих твердое (асфальтовое) покрытие 12,491 км. Протяженность </w:t>
      </w:r>
      <w:proofErr w:type="spellStart"/>
      <w:r w:rsidRPr="00F02EE1">
        <w:rPr>
          <w:rFonts w:ascii="Times New Roman" w:hAnsi="Times New Roman" w:cs="Times New Roman"/>
          <w:sz w:val="28"/>
          <w:szCs w:val="28"/>
        </w:rPr>
        <w:t>внутрипоселковых</w:t>
      </w:r>
      <w:proofErr w:type="spellEnd"/>
      <w:r w:rsidRPr="00F02EE1">
        <w:rPr>
          <w:rFonts w:ascii="Times New Roman" w:hAnsi="Times New Roman" w:cs="Times New Roman"/>
          <w:sz w:val="28"/>
          <w:szCs w:val="28"/>
        </w:rPr>
        <w:t xml:space="preserve"> дорог, имеющих щебеночное, гравийное покрытие 1,167 км.</w:t>
      </w:r>
      <w:r w:rsidR="00832760" w:rsidRPr="00832760">
        <w:rPr>
          <w:sz w:val="24"/>
          <w:szCs w:val="24"/>
        </w:rPr>
        <w:t xml:space="preserve"> </w:t>
      </w:r>
      <w:r w:rsidR="00832760">
        <w:rPr>
          <w:sz w:val="24"/>
          <w:szCs w:val="24"/>
        </w:rPr>
        <w:t xml:space="preserve"> </w:t>
      </w:r>
      <w:r w:rsidR="00832760" w:rsidRPr="00832760">
        <w:rPr>
          <w:rFonts w:ascii="Times New Roman" w:hAnsi="Times New Roman" w:cs="Times New Roman"/>
          <w:sz w:val="28"/>
          <w:szCs w:val="28"/>
        </w:rPr>
        <w:t>Протяженность водопроводной системы 16,153 км.</w:t>
      </w:r>
    </w:p>
    <w:p w:rsidR="00CB5A51" w:rsidRPr="00F02EE1" w:rsidRDefault="00F02E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02EE1">
        <w:rPr>
          <w:rFonts w:ascii="Times New Roman" w:hAnsi="Times New Roman" w:cs="Times New Roman"/>
          <w:sz w:val="28"/>
          <w:szCs w:val="28"/>
          <w:lang w:eastAsia="en-US"/>
        </w:rPr>
        <w:t xml:space="preserve">Площадь муниципального образования </w:t>
      </w:r>
      <w:proofErr w:type="spellStart"/>
      <w:r w:rsidRPr="00F02EE1">
        <w:rPr>
          <w:rFonts w:ascii="Times New Roman" w:hAnsi="Times New Roman" w:cs="Times New Roman"/>
          <w:sz w:val="28"/>
          <w:szCs w:val="28"/>
          <w:lang w:eastAsia="en-US"/>
        </w:rPr>
        <w:t>Чернореченский</w:t>
      </w:r>
      <w:proofErr w:type="spellEnd"/>
      <w:r w:rsidRPr="00F02EE1">
        <w:rPr>
          <w:rFonts w:ascii="Times New Roman" w:hAnsi="Times New Roman" w:cs="Times New Roman"/>
          <w:sz w:val="28"/>
          <w:szCs w:val="28"/>
          <w:lang w:eastAsia="en-US"/>
        </w:rPr>
        <w:t xml:space="preserve"> сельсовет составляет  9720 га.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Земли населенных пунктов 296 га. Земли сельскохозяйственного назначения составляют 7420 га. Земли лесного фонда составляют 1714 га. Земли промышленности составляют  243 га.</w:t>
      </w:r>
    </w:p>
    <w:p w:rsidR="00CB5A51" w:rsidRPr="00983F5D" w:rsidRDefault="00F02EE1">
      <w:pPr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F5D">
        <w:rPr>
          <w:rFonts w:ascii="Times New Roman" w:hAnsi="Times New Roman" w:cs="Times New Roman"/>
          <w:sz w:val="28"/>
          <w:szCs w:val="28"/>
        </w:rPr>
        <w:t xml:space="preserve">В сельском поселении действует школа на </w:t>
      </w:r>
      <w:r w:rsidR="00832760" w:rsidRPr="00983F5D">
        <w:rPr>
          <w:rFonts w:ascii="Times New Roman" w:hAnsi="Times New Roman" w:cs="Times New Roman"/>
          <w:sz w:val="28"/>
          <w:szCs w:val="28"/>
        </w:rPr>
        <w:t xml:space="preserve">258 </w:t>
      </w:r>
      <w:r w:rsidRPr="00983F5D">
        <w:rPr>
          <w:rFonts w:ascii="Times New Roman" w:hAnsi="Times New Roman" w:cs="Times New Roman"/>
          <w:sz w:val="28"/>
          <w:szCs w:val="28"/>
        </w:rPr>
        <w:t xml:space="preserve"> мест, дошкольное учреждение на </w:t>
      </w:r>
      <w:r w:rsidR="00832760" w:rsidRPr="00983F5D">
        <w:rPr>
          <w:rFonts w:ascii="Times New Roman" w:hAnsi="Times New Roman" w:cs="Times New Roman"/>
          <w:sz w:val="28"/>
          <w:szCs w:val="28"/>
        </w:rPr>
        <w:t>70</w:t>
      </w:r>
      <w:r w:rsidRPr="00983F5D">
        <w:rPr>
          <w:rFonts w:ascii="Times New Roman" w:hAnsi="Times New Roman" w:cs="Times New Roman"/>
          <w:sz w:val="28"/>
          <w:szCs w:val="28"/>
        </w:rPr>
        <w:t xml:space="preserve"> мест, ФАП,</w:t>
      </w:r>
      <w:r w:rsidR="00832760" w:rsidRPr="00983F5D">
        <w:rPr>
          <w:rFonts w:ascii="Times New Roman" w:hAnsi="Times New Roman" w:cs="Times New Roman"/>
          <w:sz w:val="28"/>
          <w:szCs w:val="28"/>
        </w:rPr>
        <w:t xml:space="preserve"> </w:t>
      </w:r>
      <w:r w:rsidRPr="00983F5D">
        <w:rPr>
          <w:rFonts w:ascii="Times New Roman" w:hAnsi="Times New Roman" w:cs="Times New Roman"/>
          <w:sz w:val="28"/>
          <w:szCs w:val="28"/>
        </w:rPr>
        <w:t xml:space="preserve"> Дом культуры и досуга</w:t>
      </w:r>
      <w:r w:rsidR="00832760" w:rsidRPr="00983F5D">
        <w:rPr>
          <w:rFonts w:ascii="Times New Roman" w:hAnsi="Times New Roman" w:cs="Times New Roman"/>
          <w:sz w:val="28"/>
          <w:szCs w:val="28"/>
        </w:rPr>
        <w:t xml:space="preserve"> на 186 мест</w:t>
      </w:r>
      <w:r w:rsidRPr="00983F5D">
        <w:rPr>
          <w:rFonts w:ascii="Times New Roman" w:hAnsi="Times New Roman" w:cs="Times New Roman"/>
          <w:sz w:val="28"/>
          <w:szCs w:val="28"/>
        </w:rPr>
        <w:t>.</w:t>
      </w:r>
    </w:p>
    <w:p w:rsidR="00CB5A51" w:rsidRDefault="00F02EE1">
      <w:pPr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расположены ряд крупных промышленных предприятий. Не маловажное значение в экономике сельского поселения имеет сельское хозяйство. На территории сельского поселения </w:t>
      </w:r>
      <w:r w:rsidRPr="00A16C5C">
        <w:rPr>
          <w:rFonts w:ascii="Times New Roman" w:hAnsi="Times New Roman" w:cs="Times New Roman"/>
          <w:sz w:val="28"/>
          <w:szCs w:val="28"/>
        </w:rPr>
        <w:t xml:space="preserve">расположено </w:t>
      </w:r>
      <w:r w:rsidR="00A16C5C" w:rsidRPr="00A16C5C">
        <w:rPr>
          <w:rFonts w:ascii="Times New Roman" w:hAnsi="Times New Roman" w:cs="Times New Roman"/>
          <w:sz w:val="28"/>
          <w:szCs w:val="28"/>
        </w:rPr>
        <w:t xml:space="preserve">10 промышленных предприятий, </w:t>
      </w:r>
      <w:r w:rsidR="00832760" w:rsidRPr="00A16C5C">
        <w:rPr>
          <w:rFonts w:ascii="Times New Roman" w:hAnsi="Times New Roman" w:cs="Times New Roman"/>
          <w:sz w:val="28"/>
          <w:szCs w:val="28"/>
        </w:rPr>
        <w:t xml:space="preserve">5 сельскохозяйственных производителе, </w:t>
      </w:r>
      <w:r w:rsidRPr="00A16C5C">
        <w:rPr>
          <w:rFonts w:ascii="Times New Roman" w:hAnsi="Times New Roman" w:cs="Times New Roman"/>
          <w:sz w:val="28"/>
          <w:szCs w:val="28"/>
        </w:rPr>
        <w:t xml:space="preserve">   </w:t>
      </w:r>
      <w:r w:rsidR="00832760" w:rsidRPr="00A16C5C">
        <w:rPr>
          <w:rFonts w:ascii="Times New Roman" w:hAnsi="Times New Roman" w:cs="Times New Roman"/>
          <w:sz w:val="28"/>
          <w:szCs w:val="28"/>
        </w:rPr>
        <w:t xml:space="preserve">1 </w:t>
      </w:r>
      <w:r w:rsidRPr="00A16C5C">
        <w:rPr>
          <w:rFonts w:ascii="Times New Roman" w:hAnsi="Times New Roman" w:cs="Times New Roman"/>
          <w:sz w:val="28"/>
          <w:szCs w:val="28"/>
        </w:rPr>
        <w:t xml:space="preserve"> КФХ и </w:t>
      </w:r>
      <w:r w:rsidR="00A16C5C" w:rsidRPr="00A16C5C">
        <w:rPr>
          <w:rFonts w:ascii="Times New Roman" w:hAnsi="Times New Roman" w:cs="Times New Roman"/>
          <w:sz w:val="28"/>
          <w:szCs w:val="28"/>
        </w:rPr>
        <w:t xml:space="preserve">6 </w:t>
      </w:r>
      <w:r w:rsidRPr="00A16C5C">
        <w:rPr>
          <w:rFonts w:ascii="Times New Roman" w:hAnsi="Times New Roman" w:cs="Times New Roman"/>
          <w:sz w:val="28"/>
          <w:szCs w:val="28"/>
        </w:rPr>
        <w:t>ИП.</w:t>
      </w:r>
      <w:r>
        <w:rPr>
          <w:rFonts w:ascii="Times New Roman" w:hAnsi="Times New Roman" w:cs="Times New Roman"/>
          <w:sz w:val="28"/>
          <w:szCs w:val="28"/>
        </w:rPr>
        <w:t xml:space="preserve"> Краткий анализ свидетельствует о достаточно высоком потенциале сельского поселения, наличии резервов экономического роста, однако, одновременно с этим выявляется наличие определенных социально-экономических проблем, сопутствующих нынешнему этапу развития.</w:t>
      </w:r>
    </w:p>
    <w:p w:rsidR="00CB5A51" w:rsidRDefault="00F02EE1">
      <w:pPr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совершенствование материально-технической базы учреждений социальной сферы поселения основными проблемами остаются недостаточное количество денежных средств на содержание и капитальный ремонт ЖКХ.</w:t>
      </w:r>
    </w:p>
    <w:p w:rsidR="00CB5A51" w:rsidRDefault="00F02EE1">
      <w:pPr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проблемой коммунального комплекса сельского поселения является высокая степень износа систем инженерной инфраструктуры </w:t>
      </w:r>
      <w:r w:rsidRPr="00832760">
        <w:rPr>
          <w:rFonts w:ascii="Times New Roman" w:hAnsi="Times New Roman" w:cs="Times New Roman"/>
          <w:sz w:val="28"/>
          <w:szCs w:val="28"/>
        </w:rPr>
        <w:t xml:space="preserve">(более </w:t>
      </w:r>
      <w:r w:rsidR="00832760" w:rsidRPr="00832760">
        <w:rPr>
          <w:rFonts w:ascii="Times New Roman" w:hAnsi="Times New Roman" w:cs="Times New Roman"/>
          <w:sz w:val="28"/>
          <w:szCs w:val="28"/>
        </w:rPr>
        <w:t xml:space="preserve">60 </w:t>
      </w:r>
      <w:r w:rsidRPr="00832760">
        <w:rPr>
          <w:rFonts w:ascii="Times New Roman" w:hAnsi="Times New Roman" w:cs="Times New Roman"/>
          <w:sz w:val="28"/>
          <w:szCs w:val="28"/>
        </w:rPr>
        <w:t>%).</w:t>
      </w:r>
      <w:r>
        <w:rPr>
          <w:rFonts w:ascii="Times New Roman" w:hAnsi="Times New Roman" w:cs="Times New Roman"/>
          <w:sz w:val="28"/>
          <w:szCs w:val="28"/>
        </w:rPr>
        <w:t xml:space="preserve"> Система водоснабжения требует модернизации и реконструкции сетей, строительство новых объектов.</w:t>
      </w:r>
    </w:p>
    <w:p w:rsidR="00CB5A51" w:rsidRDefault="00F02EE1">
      <w:pPr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Стратегически важно уделять особое внимание экологическим проблемам, чтобы обеспечить населению комфортные условия проживания.</w:t>
      </w:r>
    </w:p>
    <w:p w:rsidR="00CB5A51" w:rsidRDefault="00F02EE1">
      <w:pPr>
        <w:ind w:right="-14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эффективного решения названных проблем требуется реализация мероприятий муниципальной Программы  «Комплексное развитие сельской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на 2023-2030 годы» (далее – Программа).</w:t>
      </w:r>
    </w:p>
    <w:p w:rsidR="00CB5A51" w:rsidRDefault="00F02EE1">
      <w:pPr>
        <w:pStyle w:val="18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Выполнению поставленных задач могут мешать риски, сложившиеся под воздействием негативных факторов и имеющихся в обществе социально – экономических проблем:</w:t>
      </w:r>
    </w:p>
    <w:p w:rsidR="00CB5A51" w:rsidRDefault="00F02EE1">
      <w:pPr>
        <w:pStyle w:val="18"/>
        <w:ind w:firstLine="720"/>
        <w:jc w:val="both"/>
        <w:rPr>
          <w:rFonts w:ascii="Times New Roman" w:hAnsi="Times New Roman"/>
          <w:spacing w:val="1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недостаточность финансирования из бюджетных и внебюджетных источников.</w:t>
      </w:r>
    </w:p>
    <w:p w:rsidR="00CB5A51" w:rsidRPr="00101629" w:rsidRDefault="00F02EE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629">
        <w:rPr>
          <w:rFonts w:ascii="Times New Roman" w:hAnsi="Times New Roman" w:cs="Times New Roman"/>
          <w:color w:val="000000"/>
          <w:sz w:val="28"/>
          <w:szCs w:val="28"/>
        </w:rPr>
        <w:t xml:space="preserve">       Создание условий для устойчивого развития территории является одной из важнейших стратегических целей государственной политики, достижение которой позволит обеспечить безопасность и благосостояния граждан.</w:t>
      </w:r>
    </w:p>
    <w:p w:rsidR="00CB5A51" w:rsidRDefault="00F02EE1">
      <w:pPr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данной программы необходимо обеспечить решение следующих задач:</w:t>
      </w:r>
    </w:p>
    <w:p w:rsidR="00CB5A51" w:rsidRDefault="00F02EE1">
      <w:pPr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Создание условий для повышения качества решения вопросов местного значения органами местного самоуправления исходя из интересов населения муниципального образования.</w:t>
      </w:r>
    </w:p>
    <w:p w:rsidR="00CB5A51" w:rsidRDefault="00F02EE1">
      <w:pPr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Обеспечение эффективного использования муниципального имущества сельского поселения; </w:t>
      </w:r>
    </w:p>
    <w:p w:rsidR="00CB5A51" w:rsidRDefault="00F02EE1">
      <w:pPr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Создание условий для безопасности жизнедеятельности населения сельского поселения.</w:t>
      </w:r>
    </w:p>
    <w:p w:rsidR="00CB5A51" w:rsidRDefault="00F02EE1">
      <w:pPr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Обеспечение устойчивого </w:t>
      </w:r>
      <w:r>
        <w:rPr>
          <w:rFonts w:ascii="Times New Roman" w:hAnsi="Times New Roman" w:cs="Times New Roman"/>
          <w:color w:val="242424"/>
          <w:sz w:val="28"/>
          <w:szCs w:val="28"/>
        </w:rPr>
        <w:t>развития транспортной инфраструктуры</w:t>
      </w:r>
      <w:r>
        <w:rPr>
          <w:rFonts w:ascii="Times New Roman" w:hAnsi="Times New Roman" w:cs="Times New Roman"/>
          <w:sz w:val="28"/>
          <w:szCs w:val="28"/>
        </w:rPr>
        <w:t xml:space="preserve"> и дорожного хозяйства</w:t>
      </w:r>
    </w:p>
    <w:p w:rsidR="00CB5A51" w:rsidRDefault="00F02EE1">
      <w:pPr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Обеспечение проведения мероприятий по энергосбережению.</w:t>
      </w:r>
    </w:p>
    <w:p w:rsidR="00CB5A51" w:rsidRDefault="00CB5A51">
      <w:pPr>
        <w:rPr>
          <w:rFonts w:ascii="Times New Roman" w:hAnsi="Times New Roman" w:cs="Times New Roman"/>
          <w:sz w:val="28"/>
          <w:szCs w:val="28"/>
        </w:rPr>
      </w:pPr>
    </w:p>
    <w:p w:rsidR="00CB5A51" w:rsidRDefault="00F02EE1">
      <w:pPr>
        <w:tabs>
          <w:tab w:val="left" w:pos="709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показателей (индикаторов) муниципальной программы</w:t>
      </w:r>
    </w:p>
    <w:p w:rsidR="00CB5A51" w:rsidRDefault="00CB5A51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B5A51" w:rsidRDefault="00F02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целевых показателей Программы приведен в приложении № 1 к настоящей Программе.</w:t>
      </w:r>
    </w:p>
    <w:p w:rsidR="00CB5A51" w:rsidRDefault="00CB5A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A51" w:rsidRDefault="00F02EE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основных мероприятий муниципальной программы</w:t>
      </w:r>
    </w:p>
    <w:p w:rsidR="00CB5A51" w:rsidRDefault="00CB5A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5A51" w:rsidRDefault="00F02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мероприятий муниципальной программы и ожидаемых результатов представлен в приложении № 2 к настоящей Программе.</w:t>
      </w:r>
    </w:p>
    <w:p w:rsidR="00CB5A51" w:rsidRDefault="00CB5A51">
      <w:pPr>
        <w:tabs>
          <w:tab w:val="left" w:pos="913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B5A51" w:rsidRDefault="00F02EE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Финансовое обеспечение реализации муниципальной программы</w:t>
      </w:r>
    </w:p>
    <w:p w:rsidR="00CB5A51" w:rsidRDefault="00F02EE1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программы ежегодно уточняются при формировании бюджета сельского поселения на очередной финансовый год и плановый период.</w:t>
      </w:r>
    </w:p>
    <w:p w:rsidR="00CB5A51" w:rsidRDefault="00F02EE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Подробное распределение финансовых ресурсов представлено в приложении №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3,4 к настоящей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Программе.</w:t>
      </w:r>
    </w:p>
    <w:p w:rsidR="00CB5A51" w:rsidRDefault="00CB5A5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A51" w:rsidRDefault="00CB5A5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A51" w:rsidRDefault="00CB5A51">
      <w:pPr>
        <w:ind w:left="2520" w:firstLine="7119"/>
        <w:rPr>
          <w:sz w:val="24"/>
          <w:szCs w:val="24"/>
        </w:rPr>
      </w:pPr>
    </w:p>
    <w:p w:rsidR="00CB5A51" w:rsidRDefault="00CB5A51">
      <w:pPr>
        <w:ind w:left="2520" w:firstLine="7119"/>
        <w:rPr>
          <w:rFonts w:ascii="Times New Roman" w:hAnsi="Times New Roman" w:cs="Times New Roman"/>
          <w:sz w:val="28"/>
          <w:szCs w:val="28"/>
        </w:rPr>
        <w:sectPr w:rsidR="00CB5A51">
          <w:pgSz w:w="11906" w:h="16838"/>
          <w:pgMar w:top="804" w:right="1440" w:bottom="1440" w:left="1440" w:header="708" w:footer="708" w:gutter="0"/>
          <w:paperSrc w:first="1" w:other="1"/>
          <w:cols w:space="720"/>
        </w:sectPr>
      </w:pPr>
    </w:p>
    <w:p w:rsidR="00CB5A51" w:rsidRDefault="00CB5A51"/>
    <w:p w:rsidR="00CB5A51" w:rsidRDefault="00CB5A5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5A51" w:rsidRDefault="00CB5A51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a"/>
        <w:tblW w:w="3905" w:type="dxa"/>
        <w:tblInd w:w="10881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3905"/>
      </w:tblGrid>
      <w:tr w:rsidR="00CB5A51">
        <w:tc>
          <w:tcPr>
            <w:tcW w:w="3905" w:type="dxa"/>
          </w:tcPr>
          <w:p w:rsidR="00CB5A51" w:rsidRDefault="00F02EE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 1</w:t>
            </w:r>
          </w:p>
          <w:p w:rsidR="00CB5A51" w:rsidRDefault="00F02EE1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муниципальной программе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 xml:space="preserve">Комплексное развитие сельской территории муниципального образования </w:t>
            </w:r>
            <w:proofErr w:type="spellStart"/>
            <w:r>
              <w:rPr>
                <w:sz w:val="22"/>
                <w:szCs w:val="22"/>
              </w:rPr>
              <w:t>Чернореченский</w:t>
            </w:r>
            <w:proofErr w:type="spellEnd"/>
            <w:r>
              <w:rPr>
                <w:sz w:val="22"/>
                <w:szCs w:val="22"/>
              </w:rPr>
              <w:t xml:space="preserve"> сельсовет </w:t>
            </w:r>
            <w:r>
              <w:rPr>
                <w:bCs/>
                <w:color w:val="000000"/>
                <w:sz w:val="22"/>
                <w:szCs w:val="22"/>
              </w:rPr>
              <w:t>Оренбургского  района Оренбургской области на 2023-2030 годы»</w:t>
            </w:r>
          </w:p>
        </w:tc>
      </w:tr>
    </w:tbl>
    <w:p w:rsidR="00CB5A51" w:rsidRDefault="00CB5A51">
      <w:pPr>
        <w:ind w:left="2520" w:firstLine="7119"/>
        <w:rPr>
          <w:sz w:val="24"/>
          <w:szCs w:val="24"/>
        </w:rPr>
      </w:pPr>
    </w:p>
    <w:p w:rsidR="00CB5A51" w:rsidRDefault="00F02EE1">
      <w:pPr>
        <w:pStyle w:val="130"/>
        <w:shd w:val="clear" w:color="auto" w:fill="auto"/>
        <w:spacing w:after="236" w:line="240" w:lineRule="auto"/>
        <w:ind w:left="142" w:right="-3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Показатели муниципальной программы (комплексной программы)</w:t>
      </w:r>
    </w:p>
    <w:tbl>
      <w:tblPr>
        <w:tblW w:w="1502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"/>
        <w:gridCol w:w="1984"/>
        <w:gridCol w:w="851"/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1701"/>
        <w:gridCol w:w="1418"/>
        <w:gridCol w:w="1701"/>
        <w:gridCol w:w="1707"/>
      </w:tblGrid>
      <w:tr w:rsidR="00CB5A51">
        <w:trPr>
          <w:trHeight w:val="240"/>
        </w:trPr>
        <w:tc>
          <w:tcPr>
            <w:tcW w:w="27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Наименование показателя</w:t>
            </w:r>
            <w:r>
              <w:rPr>
                <w:rStyle w:val="10"/>
                <w:rFonts w:ascii="Times New Roman" w:hAnsi="Times New Roman" w:cs="Times New Roman"/>
                <w:b/>
                <w:color w:val="22272F"/>
                <w:sz w:val="16"/>
                <w:szCs w:val="16"/>
              </w:rPr>
              <w:footnoteReference w:id="3"/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Единица измерения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Базовое значение</w:t>
            </w:r>
            <w:r>
              <w:rPr>
                <w:rStyle w:val="10"/>
                <w:rFonts w:ascii="Times New Roman" w:hAnsi="Times New Roman" w:cs="Times New Roman"/>
                <w:b/>
                <w:color w:val="22272F"/>
                <w:sz w:val="16"/>
                <w:szCs w:val="16"/>
              </w:rPr>
              <w:footnoteReference w:id="4"/>
            </w:r>
          </w:p>
        </w:tc>
        <w:tc>
          <w:tcPr>
            <w:tcW w:w="4536" w:type="dxa"/>
            <w:gridSpan w:val="8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Значения показателей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 xml:space="preserve">Документ </w:t>
            </w:r>
            <w:r>
              <w:rPr>
                <w:rStyle w:val="10"/>
                <w:rFonts w:ascii="Times New Roman" w:hAnsi="Times New Roman" w:cs="Times New Roman"/>
                <w:b/>
                <w:color w:val="22272F"/>
                <w:sz w:val="16"/>
                <w:szCs w:val="16"/>
              </w:rPr>
              <w:footnoteReference w:id="5"/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 xml:space="preserve"> за достижение показателя</w:t>
            </w:r>
            <w:r>
              <w:rPr>
                <w:rFonts w:ascii="Times New Roman" w:hAnsi="Times New Roman" w:cs="Times New Roman"/>
                <w:color w:val="22272F"/>
                <w:sz w:val="16"/>
                <w:szCs w:val="16"/>
                <w:vertAlign w:val="superscript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Связь с показателями национальных целей</w:t>
            </w:r>
            <w:r>
              <w:rPr>
                <w:rStyle w:val="10"/>
                <w:rFonts w:ascii="Times New Roman" w:hAnsi="Times New Roman" w:cs="Times New Roman"/>
                <w:b/>
                <w:color w:val="22272F"/>
                <w:sz w:val="16"/>
                <w:szCs w:val="16"/>
              </w:rPr>
              <w:footnoteReference w:id="6"/>
            </w:r>
          </w:p>
        </w:tc>
        <w:tc>
          <w:tcPr>
            <w:tcW w:w="170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Информационная система</w:t>
            </w:r>
            <w:r>
              <w:rPr>
                <w:rStyle w:val="10"/>
                <w:rFonts w:ascii="Times New Roman" w:hAnsi="Times New Roman" w:cs="Times New Roman"/>
                <w:b/>
                <w:color w:val="22272F"/>
                <w:sz w:val="16"/>
                <w:szCs w:val="16"/>
              </w:rPr>
              <w:footnoteReference w:id="7"/>
            </w:r>
          </w:p>
        </w:tc>
      </w:tr>
      <w:tr w:rsidR="00CB5A51">
        <w:tc>
          <w:tcPr>
            <w:tcW w:w="27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2028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2030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15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16</w:t>
            </w:r>
          </w:p>
        </w:tc>
      </w:tr>
      <w:tr w:rsidR="00CB5A51">
        <w:trPr>
          <w:trHeight w:val="477"/>
        </w:trPr>
        <w:tc>
          <w:tcPr>
            <w:tcW w:w="15024" w:type="dxa"/>
            <w:gridSpan w:val="16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>
              <w:rPr>
                <w:rFonts w:ascii="Times New Roman" w:hAnsi="Times New Roman" w:cs="Times New Roman"/>
                <w:color w:val="22272F"/>
              </w:rPr>
              <w:t xml:space="preserve"> программы </w:t>
            </w:r>
            <w:proofErr w:type="spellStart"/>
            <w:r>
              <w:rPr>
                <w:rFonts w:ascii="Times New Roman" w:hAnsi="Times New Roman" w:cs="Times New Roman"/>
                <w:color w:val="22272F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color w:val="22272F"/>
              </w:rPr>
              <w:t xml:space="preserve"> сельсовета «</w:t>
            </w:r>
            <w:r>
              <w:rPr>
                <w:rFonts w:ascii="Times New Roman" w:hAnsi="Times New Roman" w:cs="Times New Roman"/>
              </w:rPr>
              <w:t xml:space="preserve">Создание условий для обеспечения устойчивого социально-экономического роста в муниципальном образовании </w:t>
            </w:r>
            <w:proofErr w:type="spellStart"/>
            <w:r>
              <w:rPr>
                <w:rFonts w:ascii="Times New Roman" w:hAnsi="Times New Roman" w:cs="Times New Roman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</w:t>
            </w:r>
            <w:r>
              <w:rPr>
                <w:rFonts w:ascii="Times New Roman" w:hAnsi="Times New Roman" w:cs="Times New Roman"/>
                <w:color w:val="22272F"/>
              </w:rPr>
              <w:t>»</w:t>
            </w:r>
          </w:p>
        </w:tc>
      </w:tr>
      <w:tr w:rsidR="00CB5A51">
        <w:trPr>
          <w:trHeight w:val="220"/>
        </w:trPr>
        <w:tc>
          <w:tcPr>
            <w:tcW w:w="15024" w:type="dxa"/>
            <w:gridSpan w:val="16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</w:rPr>
              <w:t>Комплекс процессных мероприятий «Управление и распоряжение объектами муниципальной  собственности, в том числе земельными ресурсами»</w:t>
            </w:r>
          </w:p>
        </w:tc>
      </w:tr>
      <w:tr w:rsidR="00CB5A51">
        <w:trPr>
          <w:trHeight w:val="1390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Проведение  инвентаризации объектов недвижимого имущества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Генеральный план поселения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widowControl w:val="0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сельсовета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-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rPr>
          <w:trHeight w:val="396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зарегистрированных объектов муниципальной собственности сельсовета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15024" w:type="dxa"/>
            <w:gridSpan w:val="16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Комплекс процессных мероприятий «Развитие дорожного хозяйства»</w:t>
            </w:r>
          </w:p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Доля дорог, в отношении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которых проводился капитальный ремонт, ремонт от общего количества дорог в отчетном периоде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сельсовета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lastRenderedPageBreak/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Протяженность  отремонтированных автомобильных  дорог  общего  пользования  местного значения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 автомобильных дорог поставленных на кадастровый учет и оформленных в муниципальную собственность</w:t>
            </w:r>
          </w:p>
          <w:p w:rsidR="00CB5A51" w:rsidRDefault="00CB5A51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15024" w:type="dxa"/>
            <w:gridSpan w:val="16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</w:rPr>
              <w:t>Комплекс процессных мероприятий «Развитие коммунального хозяйства»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lang w:eastAsia="ar-SA"/>
              </w:rPr>
              <w:t xml:space="preserve">Доля отремонтированных объектов 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16"/>
                <w:szCs w:val="16"/>
                <w:lang w:eastAsia="ar-SA"/>
              </w:rPr>
              <w:t>коммунальной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16"/>
                <w:szCs w:val="16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6"/>
                <w:szCs w:val="16"/>
                <w:lang w:eastAsia="ar-SA"/>
              </w:rPr>
              <w:t>инфраструкры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сельсовета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Ремонт водопроводной сети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Погон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етр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600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15024" w:type="dxa"/>
            <w:gridSpan w:val="16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</w:rPr>
              <w:t>Комплекс процессных мероприятий «Благоустройство территории сельсовета»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Площадь благоустройства территории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сельского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сельсовета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отремонтированных и реконструированных  памятников и обелисков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 обустроенных и территорий детских площадок, спортивных площадок и зон отдыха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установленных элементов благоустройства (лавочек, баннеров, контейнеров, вазонов, и т.д.)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60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окрашенных, отремонтированных остановок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15024" w:type="dxa"/>
            <w:gridSpan w:val="16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</w:rPr>
              <w:t>Комплекс процессных мероприятий «Озеленение территории и освещение улиц»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Содержание имеющихся зеленых насаждений (садов, клумб, цветников)  на территории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A51" w:rsidRDefault="00F02EE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сельсовета</w:t>
            </w:r>
          </w:p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вновь посаженных растений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(саженцев деревьев, декоративных кустарников, цветочных клумб и т.д.)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lastRenderedPageBreak/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ind w:firstLine="3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 обкошенной территории поселения от сорной растительности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157400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157400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157400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157400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157400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157400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157400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157400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157400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rPr>
          <w:trHeight w:val="716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</w:t>
            </w:r>
          </w:p>
          <w:p w:rsidR="00CB5A51" w:rsidRDefault="00F02EE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сетей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уличного</w:t>
            </w:r>
            <w:proofErr w:type="gramEnd"/>
          </w:p>
          <w:p w:rsidR="00CB5A51" w:rsidRDefault="00F02EE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освещения</w:t>
            </w:r>
          </w:p>
          <w:p w:rsidR="00CB5A51" w:rsidRDefault="00CB5A5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15024" w:type="dxa"/>
            <w:gridSpan w:val="16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</w:rPr>
              <w:t>Комплекс процессных мероприятий «Организация ритуальных услуг и содержание мест захоронения»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отремонтированных и благоустроенных мест  захоронения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шт.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сельсовета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15024" w:type="dxa"/>
            <w:gridSpan w:val="16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</w:rPr>
              <w:t>Комплекс процессных мероприятий «Природоохранные мероприятия»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pStyle w:val="af7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обустроенных площадок ТКО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сельсовета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15024" w:type="dxa"/>
            <w:gridSpan w:val="16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</w:rPr>
              <w:t>Комплекс процессных мероприятий «Безопасность»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pStyle w:val="af8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увеличение оснащенности сельских населенных пунктов первичными средствами пожаротушения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сельсовета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pStyle w:val="af7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увеличение средств социальной рекламы и пропаганды направленной на соблюдение мер противопожарной безопасности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Количество мероприятий, проведенных ДНД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  <w:tr w:rsidR="00CB5A51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Охват населения, оповещаемого местной системой оповещения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Сайт администрации</w:t>
            </w:r>
          </w:p>
        </w:tc>
      </w:tr>
    </w:tbl>
    <w:p w:rsidR="00CB5A51" w:rsidRDefault="00CB5A51">
      <w:pPr>
        <w:pStyle w:val="130"/>
        <w:shd w:val="clear" w:color="auto" w:fill="auto"/>
        <w:spacing w:after="236" w:line="240" w:lineRule="auto"/>
        <w:ind w:left="-1134" w:right="-597" w:hanging="142"/>
        <w:jc w:val="left"/>
        <w:rPr>
          <w:rFonts w:ascii="Times New Roman" w:hAnsi="Times New Roman" w:cs="Times New Roman"/>
          <w:b/>
          <w:sz w:val="16"/>
          <w:szCs w:val="16"/>
        </w:rPr>
      </w:pPr>
    </w:p>
    <w:p w:rsidR="00CB5A51" w:rsidRDefault="00CB5A51">
      <w:pPr>
        <w:pStyle w:val="130"/>
        <w:shd w:val="clear" w:color="auto" w:fill="auto"/>
        <w:spacing w:after="236" w:line="240" w:lineRule="auto"/>
        <w:ind w:left="-993" w:right="-32"/>
        <w:jc w:val="left"/>
        <w:rPr>
          <w:b/>
          <w:sz w:val="24"/>
          <w:szCs w:val="24"/>
        </w:rPr>
      </w:pPr>
    </w:p>
    <w:p w:rsidR="00A16C5C" w:rsidRDefault="00A16C5C">
      <w:pPr>
        <w:pStyle w:val="130"/>
        <w:shd w:val="clear" w:color="auto" w:fill="auto"/>
        <w:spacing w:after="236" w:line="240" w:lineRule="auto"/>
        <w:ind w:left="-993" w:right="-32"/>
        <w:jc w:val="left"/>
        <w:rPr>
          <w:b/>
          <w:sz w:val="24"/>
          <w:szCs w:val="24"/>
        </w:rPr>
      </w:pPr>
    </w:p>
    <w:p w:rsidR="00A16C5C" w:rsidRDefault="00A16C5C">
      <w:pPr>
        <w:pStyle w:val="130"/>
        <w:shd w:val="clear" w:color="auto" w:fill="auto"/>
        <w:spacing w:after="236" w:line="240" w:lineRule="auto"/>
        <w:ind w:left="-993" w:right="-32"/>
        <w:jc w:val="left"/>
        <w:rPr>
          <w:b/>
          <w:sz w:val="24"/>
          <w:szCs w:val="24"/>
        </w:rPr>
      </w:pPr>
    </w:p>
    <w:p w:rsidR="00A16C5C" w:rsidRDefault="00A16C5C">
      <w:pPr>
        <w:pStyle w:val="130"/>
        <w:shd w:val="clear" w:color="auto" w:fill="auto"/>
        <w:spacing w:after="236" w:line="240" w:lineRule="auto"/>
        <w:ind w:left="-993" w:right="-32"/>
        <w:jc w:val="left"/>
        <w:rPr>
          <w:b/>
          <w:sz w:val="24"/>
          <w:szCs w:val="24"/>
        </w:rPr>
      </w:pPr>
    </w:p>
    <w:p w:rsidR="00A16C5C" w:rsidRDefault="00A16C5C">
      <w:pPr>
        <w:pStyle w:val="130"/>
        <w:shd w:val="clear" w:color="auto" w:fill="auto"/>
        <w:spacing w:after="236" w:line="240" w:lineRule="auto"/>
        <w:ind w:left="-993" w:right="-32"/>
        <w:jc w:val="left"/>
        <w:rPr>
          <w:b/>
          <w:sz w:val="24"/>
          <w:szCs w:val="24"/>
        </w:rPr>
      </w:pPr>
    </w:p>
    <w:p w:rsidR="00A16C5C" w:rsidRDefault="00A16C5C">
      <w:pPr>
        <w:pStyle w:val="130"/>
        <w:shd w:val="clear" w:color="auto" w:fill="auto"/>
        <w:spacing w:after="236" w:line="240" w:lineRule="auto"/>
        <w:ind w:left="-993" w:right="-32"/>
        <w:jc w:val="left"/>
        <w:rPr>
          <w:b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897"/>
      </w:tblGrid>
      <w:tr w:rsidR="00CB5A51">
        <w:trPr>
          <w:jc w:val="right"/>
        </w:trPr>
        <w:tc>
          <w:tcPr>
            <w:tcW w:w="4897" w:type="dxa"/>
            <w:shd w:val="clear" w:color="auto" w:fill="auto"/>
          </w:tcPr>
          <w:p w:rsidR="00CB5A51" w:rsidRDefault="00F02EE1">
            <w:pPr>
              <w:jc w:val="both"/>
              <w:rPr>
                <w:rFonts w:ascii="Times New Roman" w:hAnsi="Times New Roman" w:cs="Times New Roman"/>
              </w:rPr>
            </w:pPr>
            <w:r>
              <w:t xml:space="preserve">                                                            </w:t>
            </w:r>
            <w:r>
              <w:rPr>
                <w:rFonts w:ascii="Times New Roman" w:hAnsi="Times New Roman" w:cs="Times New Roman"/>
              </w:rPr>
              <w:t>Приложение № 2</w:t>
            </w:r>
          </w:p>
          <w:p w:rsidR="00CB5A51" w:rsidRDefault="00F02EE1">
            <w:pPr>
              <w:ind w:left="864" w:hanging="1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</w:rPr>
              <w:t>«</w:t>
            </w:r>
            <w:r>
              <w:rPr>
                <w:rFonts w:ascii="Times New Roman" w:hAnsi="Times New Roman" w:cs="Times New Roman"/>
              </w:rPr>
              <w:t xml:space="preserve">Комплексное развитие сельской территории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Оренбургского  района Оренбургской области на 2023-2030 годы»</w:t>
            </w:r>
          </w:p>
        </w:tc>
      </w:tr>
    </w:tbl>
    <w:p w:rsidR="00CB5A51" w:rsidRDefault="00CB5A51">
      <w:pPr>
        <w:ind w:left="2520" w:firstLine="7403"/>
        <w:rPr>
          <w:sz w:val="24"/>
          <w:szCs w:val="24"/>
        </w:rPr>
      </w:pPr>
    </w:p>
    <w:p w:rsidR="00CB5A51" w:rsidRDefault="00CB5A51">
      <w:pPr>
        <w:ind w:left="720" w:right="42"/>
        <w:rPr>
          <w:sz w:val="24"/>
          <w:szCs w:val="24"/>
        </w:rPr>
      </w:pPr>
    </w:p>
    <w:p w:rsidR="00CB5A51" w:rsidRDefault="00CB5A51">
      <w:pPr>
        <w:ind w:left="720" w:right="42"/>
        <w:rPr>
          <w:sz w:val="24"/>
          <w:szCs w:val="24"/>
        </w:rPr>
      </w:pPr>
    </w:p>
    <w:p w:rsidR="00CB5A51" w:rsidRDefault="00F02EE1">
      <w:pPr>
        <w:ind w:left="720" w:right="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муниципальной программы (комплексной программы)</w:t>
      </w:r>
    </w:p>
    <w:p w:rsidR="00CB5A51" w:rsidRDefault="00CB5A51">
      <w:pPr>
        <w:ind w:left="720" w:right="42"/>
        <w:rPr>
          <w:rFonts w:ascii="Times New Roman" w:hAnsi="Times New Roman" w:cs="Times New Roman"/>
          <w:sz w:val="24"/>
          <w:szCs w:val="24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"/>
        <w:gridCol w:w="4136"/>
        <w:gridCol w:w="1407"/>
        <w:gridCol w:w="1342"/>
        <w:gridCol w:w="1002"/>
        <w:gridCol w:w="6247"/>
      </w:tblGrid>
      <w:tr w:rsidR="00CB5A51"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>/п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Задачи структурного элемента</w:t>
            </w:r>
            <w:r>
              <w:rPr>
                <w:rStyle w:val="10"/>
                <w:rFonts w:ascii="Times New Roman" w:hAnsi="Times New Roman" w:cs="Times New Roman"/>
                <w:b/>
                <w:color w:val="22272F"/>
              </w:rPr>
              <w:footnoteReference w:id="8"/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Краткое описание ожидаемых эффектов от реализации задачи структурного элемент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  <w:r>
              <w:rPr>
                <w:rStyle w:val="10"/>
                <w:rFonts w:ascii="Times New Roman" w:hAnsi="Times New Roman" w:cs="Times New Roman"/>
                <w:b/>
                <w:color w:val="000000"/>
              </w:rPr>
              <w:footnoteReference w:id="9"/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Связь с показателями</w:t>
            </w:r>
            <w:r>
              <w:rPr>
                <w:rStyle w:val="10"/>
                <w:rFonts w:ascii="Times New Roman" w:hAnsi="Times New Roman" w:cs="Times New Roman"/>
                <w:b/>
                <w:color w:val="22272F"/>
              </w:rPr>
              <w:footnoteReference w:id="10"/>
            </w:r>
          </w:p>
        </w:tc>
      </w:tr>
      <w:tr w:rsidR="00CB5A51">
        <w:trPr>
          <w:trHeight w:val="123"/>
          <w:tblHeader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1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2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3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4</w:t>
            </w:r>
          </w:p>
        </w:tc>
      </w:tr>
      <w:tr w:rsidR="00CB5A51">
        <w:trPr>
          <w:trHeight w:val="123"/>
          <w:tblHeader/>
        </w:trPr>
        <w:tc>
          <w:tcPr>
            <w:tcW w:w="14786" w:type="dxa"/>
            <w:gridSpan w:val="6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(комплексная программа)  «Комплексное развитие сельской территории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Оренбургского района Оренбургской области на 2023-2030 годы»</w:t>
            </w:r>
          </w:p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</w:p>
        </w:tc>
      </w:tr>
      <w:tr w:rsidR="00CB5A51">
        <w:trPr>
          <w:trHeight w:val="411"/>
          <w:tblHeader/>
        </w:trPr>
        <w:tc>
          <w:tcPr>
            <w:tcW w:w="721" w:type="dxa"/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14065" w:type="dxa"/>
            <w:gridSpan w:val="5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Направление «Общегосударственные вопросы»</w:t>
            </w:r>
          </w:p>
        </w:tc>
      </w:tr>
      <w:tr w:rsidR="00CB5A51">
        <w:trPr>
          <w:trHeight w:val="261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color w:val="22272F"/>
              </w:rPr>
              <w:t>1</w:t>
            </w:r>
          </w:p>
        </w:tc>
        <w:tc>
          <w:tcPr>
            <w:tcW w:w="14065" w:type="dxa"/>
            <w:gridSpan w:val="5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color w:val="22272F"/>
              </w:rPr>
              <w:t>Комплекс процессных мероприятий «Управление и распоряжение объектами муниципальной  собственности, в том числе земельными ресурсами»</w:t>
            </w:r>
          </w:p>
        </w:tc>
      </w:tr>
      <w:tr w:rsidR="00CB5A51">
        <w:trPr>
          <w:trHeight w:val="370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 </w:t>
            </w:r>
          </w:p>
        </w:tc>
        <w:tc>
          <w:tcPr>
            <w:tcW w:w="7369" w:type="dxa"/>
            <w:gridSpan w:val="2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proofErr w:type="gramStart"/>
            <w:r>
              <w:rPr>
                <w:rFonts w:ascii="Times New Roman" w:hAnsi="Times New Roman" w:cs="Times New Roman"/>
                <w:color w:val="22272F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за реализацию: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color w:val="22272F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  <w:color w:val="22272F"/>
              </w:rPr>
              <w:t xml:space="preserve"> сельсовет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реализации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с 2023-2030</w:t>
            </w:r>
          </w:p>
        </w:tc>
      </w:tr>
      <w:tr w:rsidR="00CB5A51">
        <w:tc>
          <w:tcPr>
            <w:tcW w:w="72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1.1.2</w:t>
            </w:r>
          </w:p>
        </w:tc>
        <w:tc>
          <w:tcPr>
            <w:tcW w:w="5509" w:type="dxa"/>
            <w:shd w:val="clear" w:color="auto" w:fill="FFFFFF"/>
            <w:vAlign w:val="bottom"/>
          </w:tcPr>
          <w:p w:rsidR="00CB5A51" w:rsidRDefault="00F02EE1">
            <w:pPr>
              <w:ind w:firstLine="35"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Финансовое обеспечение мероприятий по подготовке технической документации на объекты недвижимости для постановки на кадастровый учет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Постановка на государственный кадастровый учёт и обеспечение регистрации права муниципальной собственности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Повышение качества управления муниципальным имуществом</w:t>
            </w:r>
          </w:p>
        </w:tc>
      </w:tr>
      <w:tr w:rsidR="00CB5A51">
        <w:tc>
          <w:tcPr>
            <w:tcW w:w="72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1.1.3</w:t>
            </w:r>
          </w:p>
        </w:tc>
        <w:tc>
          <w:tcPr>
            <w:tcW w:w="5509" w:type="dxa"/>
            <w:shd w:val="clear" w:color="auto" w:fill="FFFFFF"/>
            <w:vAlign w:val="bottom"/>
          </w:tcPr>
          <w:p w:rsidR="00CB5A51" w:rsidRDefault="00F02EE1">
            <w:pPr>
              <w:ind w:firstLine="35"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Финансирование мероприятий по проведению инвентаризации объектов недвижимого имущества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Проведение инвентаризации объектов недвижимого имущества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Повышение качества управления муниципальным имуществом</w:t>
            </w:r>
          </w:p>
        </w:tc>
      </w:tr>
      <w:tr w:rsidR="00CB5A51">
        <w:tc>
          <w:tcPr>
            <w:tcW w:w="72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lastRenderedPageBreak/>
              <w:t>1.1.4</w:t>
            </w:r>
          </w:p>
        </w:tc>
        <w:tc>
          <w:tcPr>
            <w:tcW w:w="5509" w:type="dxa"/>
            <w:shd w:val="clear" w:color="auto" w:fill="FFFFFF"/>
            <w:vAlign w:val="bottom"/>
          </w:tcPr>
          <w:p w:rsidR="00CB5A51" w:rsidRDefault="00F02EE1">
            <w:pPr>
              <w:ind w:firstLine="35"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Учет объектов муниципальной собственности, рациональное и эффективное использования земель и поступления налоговых и неналоговых доходов в бюджет </w:t>
            </w:r>
            <w:r>
              <w:rPr>
                <w:rFonts w:ascii="Times New Roman" w:hAnsi="Times New Roman" w:cs="Times New Roman"/>
              </w:rPr>
              <w:t>от использования и реализации муниципального имущества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является увеличение бюджетных доходов на основе экономического роста и развития неналогового потенциала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доходной части местного бюджета</w:t>
            </w:r>
          </w:p>
        </w:tc>
      </w:tr>
      <w:tr w:rsidR="00CB5A51">
        <w:tc>
          <w:tcPr>
            <w:tcW w:w="721" w:type="dxa"/>
            <w:shd w:val="clear" w:color="auto" w:fill="FFFFFF"/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14065" w:type="dxa"/>
            <w:gridSpan w:val="5"/>
            <w:shd w:val="clear" w:color="auto" w:fill="FFFFFF"/>
            <w:vAlign w:val="bottom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highlight w:val="green"/>
              </w:rPr>
            </w:pPr>
            <w:r>
              <w:rPr>
                <w:rFonts w:ascii="Times New Roman" w:hAnsi="Times New Roman" w:cs="Times New Roman"/>
                <w:color w:val="22272F"/>
              </w:rPr>
              <w:t>Направление «Национальная экономика»</w:t>
            </w:r>
          </w:p>
        </w:tc>
      </w:tr>
      <w:tr w:rsidR="00CB5A51"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color w:val="22272F"/>
              </w:rPr>
              <w:t>2</w:t>
            </w:r>
          </w:p>
        </w:tc>
        <w:tc>
          <w:tcPr>
            <w:tcW w:w="14065" w:type="dxa"/>
            <w:gridSpan w:val="5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color w:val="22272F"/>
              </w:rPr>
              <w:t>Комплекс процессных мероприятий «Развитие дорожного хозяйства»</w:t>
            </w:r>
          </w:p>
        </w:tc>
      </w:tr>
      <w:tr w:rsidR="00CB5A51">
        <w:tc>
          <w:tcPr>
            <w:tcW w:w="721" w:type="dxa"/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9335" w:type="dxa"/>
            <w:gridSpan w:val="3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proofErr w:type="gramStart"/>
            <w:r>
              <w:rPr>
                <w:rFonts w:ascii="Times New Roman" w:hAnsi="Times New Roman" w:cs="Times New Roman"/>
                <w:color w:val="22272F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за реализацию: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color w:val="22272F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  <w:color w:val="22272F"/>
              </w:rPr>
              <w:t xml:space="preserve"> сельсовет</w:t>
            </w:r>
          </w:p>
        </w:tc>
        <w:tc>
          <w:tcPr>
            <w:tcW w:w="4730" w:type="dxa"/>
            <w:gridSpan w:val="2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реализации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2023 - 2030 </w:t>
            </w:r>
          </w:p>
        </w:tc>
      </w:tr>
      <w:tr w:rsidR="00CB5A51">
        <w:trPr>
          <w:trHeight w:val="657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2.1.1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ind w:firstLine="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Улучшение состояния существующей сети автомобильных дорог местного значения и проектирование  строительство новых дорог местного значения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pStyle w:val="a3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</w:rPr>
              <w:t xml:space="preserve">Повышение технического уровня существующих автомобильных дорог местного значения, </w:t>
            </w:r>
          </w:p>
          <w:p w:rsidR="00CB5A51" w:rsidRDefault="00F02EE1">
            <w:pPr>
              <w:spacing w:line="100" w:lineRule="atLeas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 xml:space="preserve">увеличение протяженности дорог общего пользования муниципального значения, имеющих оформленные документы по регистрации права собственности, </w:t>
            </w:r>
          </w:p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</w:rPr>
              <w:t>соответствие технических характеристик проезжей части отремонтированных дорог нормативным требованиям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Снижение аварийности и обеспечение безопасности людей</w:t>
            </w:r>
          </w:p>
        </w:tc>
      </w:tr>
      <w:tr w:rsidR="00CB5A51">
        <w:trPr>
          <w:trHeight w:val="743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2.1.2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ind w:firstLine="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Капитальный ремонт и ремонт автомобильных дорог общего пользования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pStyle w:val="a3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безопасности дорожного движения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Обеспечение качественными дорогами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B5A51">
        <w:trPr>
          <w:trHeight w:val="401"/>
        </w:trPr>
        <w:tc>
          <w:tcPr>
            <w:tcW w:w="721" w:type="dxa"/>
            <w:shd w:val="clear" w:color="auto" w:fill="FFFFFF"/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14065" w:type="dxa"/>
            <w:gridSpan w:val="5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highlight w:val="yellow"/>
              </w:rPr>
            </w:pPr>
            <w:r>
              <w:rPr>
                <w:rFonts w:ascii="Times New Roman" w:hAnsi="Times New Roman" w:cs="Times New Roman"/>
                <w:color w:val="22272F"/>
              </w:rPr>
              <w:t>Направление «</w:t>
            </w:r>
            <w:r>
              <w:rPr>
                <w:rFonts w:ascii="Times New Roman" w:hAnsi="Times New Roman" w:cs="Times New Roman"/>
              </w:rPr>
              <w:t>Жилищно-коммунальное хозяйство</w:t>
            </w:r>
            <w:r>
              <w:rPr>
                <w:rFonts w:ascii="Times New Roman" w:hAnsi="Times New Roman" w:cs="Times New Roman"/>
                <w:color w:val="22272F"/>
              </w:rPr>
              <w:t>»</w:t>
            </w:r>
          </w:p>
        </w:tc>
      </w:tr>
      <w:tr w:rsidR="00CB5A51">
        <w:trPr>
          <w:trHeight w:val="346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b/>
                <w:bCs/>
                <w:color w:val="22272F"/>
              </w:rPr>
              <w:t>3</w:t>
            </w:r>
          </w:p>
        </w:tc>
        <w:tc>
          <w:tcPr>
            <w:tcW w:w="14065" w:type="dxa"/>
            <w:gridSpan w:val="5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color w:val="22272F"/>
              </w:rPr>
              <w:t>Комплекс процессных мероприятий «Развитие коммунального хозяйства»</w:t>
            </w:r>
          </w:p>
        </w:tc>
      </w:tr>
      <w:tr w:rsidR="00CB5A51">
        <w:trPr>
          <w:trHeight w:val="521"/>
        </w:trPr>
        <w:tc>
          <w:tcPr>
            <w:tcW w:w="721" w:type="dxa"/>
            <w:shd w:val="clear" w:color="auto" w:fill="FFFFFF"/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10869" w:type="dxa"/>
            <w:gridSpan w:val="4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proofErr w:type="gramStart"/>
            <w:r>
              <w:rPr>
                <w:rFonts w:ascii="Times New Roman" w:hAnsi="Times New Roman" w:cs="Times New Roman"/>
                <w:color w:val="22272F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за реализацию: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color w:val="22272F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  <w:color w:val="22272F"/>
              </w:rPr>
              <w:t xml:space="preserve"> сельсовет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реализации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с 2023-2030</w:t>
            </w:r>
          </w:p>
        </w:tc>
      </w:tr>
      <w:tr w:rsidR="00CB5A51">
        <w:trPr>
          <w:trHeight w:val="521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3.1.1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качества и надежности предоставления коммунальных услуг населению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потребности населения в качественных коммунальных услугах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tabs>
                <w:tab w:val="left" w:pos="510"/>
              </w:tabs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Улучшение качества предоставляемых жилищно-коммунальных услуг;</w:t>
            </w:r>
            <w:r>
              <w:rPr>
                <w:rFonts w:ascii="Times New Roman" w:hAnsi="Times New Roman" w:cs="Times New Roman"/>
                <w:szCs w:val="28"/>
              </w:rPr>
              <w:t xml:space="preserve"> снижение аварийности коммунальной инфраструктуры</w:t>
            </w:r>
          </w:p>
          <w:p w:rsidR="00CB5A51" w:rsidRDefault="00CB5A51">
            <w:pPr>
              <w:rPr>
                <w:rFonts w:ascii="Times New Roman" w:hAnsi="Times New Roman" w:cs="Times New Roman"/>
                <w:color w:val="22272F"/>
              </w:rPr>
            </w:pPr>
          </w:p>
        </w:tc>
      </w:tr>
      <w:tr w:rsidR="00CB5A51">
        <w:trPr>
          <w:trHeight w:val="323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color w:val="22272F"/>
              </w:rPr>
              <w:t>4</w:t>
            </w:r>
          </w:p>
        </w:tc>
        <w:tc>
          <w:tcPr>
            <w:tcW w:w="14065" w:type="dxa"/>
            <w:gridSpan w:val="5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color w:val="22272F"/>
              </w:rPr>
              <w:t>Комплекс процессных мероприятий «Благоустройство территории сельсовета»</w:t>
            </w:r>
          </w:p>
        </w:tc>
      </w:tr>
      <w:tr w:rsidR="00CB5A51">
        <w:trPr>
          <w:trHeight w:val="337"/>
        </w:trPr>
        <w:tc>
          <w:tcPr>
            <w:tcW w:w="721" w:type="dxa"/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10869" w:type="dxa"/>
            <w:gridSpan w:val="4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proofErr w:type="gramStart"/>
            <w:r>
              <w:rPr>
                <w:rFonts w:ascii="Times New Roman" w:hAnsi="Times New Roman" w:cs="Times New Roman"/>
                <w:color w:val="22272F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за реализацию: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color w:val="22272F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  <w:color w:val="22272F"/>
              </w:rPr>
              <w:t xml:space="preserve"> сельсовет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реализации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с 2023-2030</w:t>
            </w:r>
          </w:p>
        </w:tc>
      </w:tr>
      <w:tr w:rsidR="00CB5A51">
        <w:trPr>
          <w:trHeight w:val="1010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lastRenderedPageBreak/>
              <w:t>4.1.1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pStyle w:val="Standard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Создание комфортной среды для проживания граждан в населенных пунктах_______</w:t>
            </w:r>
            <w:proofErr w:type="spellStart"/>
            <w:proofErr w:type="gramStart"/>
            <w:r>
              <w:rPr>
                <w:rFonts w:cs="Times New Roman"/>
                <w:sz w:val="20"/>
                <w:szCs w:val="20"/>
                <w:lang w:val="ru-RU"/>
              </w:rPr>
              <w:t>пос</w:t>
            </w:r>
            <w:proofErr w:type="spellEnd"/>
            <w:proofErr w:type="gramEnd"/>
            <w:r>
              <w:rPr>
                <w:rFonts w:cs="Times New Roman"/>
                <w:sz w:val="20"/>
                <w:szCs w:val="20"/>
                <w:lang w:val="ru-RU"/>
              </w:rPr>
              <w:t>/сельсовета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pStyle w:val="af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Создание благоприятных условий для проживания и отдыха населения, улучшение технического состояния отдельных объектов благоустройства: содержание и ремонт памятников участникам ВОВ, детских и спортивных площадок</w:t>
            </w:r>
          </w:p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повышения культуры поведения жителей к элементам благоустройства, разбивка парков и скверов,</w:t>
            </w:r>
            <w:r>
              <w:rPr>
                <w:rFonts w:ascii="Times New Roman" w:hAnsi="Times New Roman" w:cs="Times New Roman"/>
              </w:rPr>
              <w:t xml:space="preserve">  кошение сорной растительности, уборка территории от мусора, улучшение условий для отдыха  и физическое развитие детей  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</w:rPr>
              <w:t>Создание  комфортных  условий для проживания и отдыха населения</w:t>
            </w:r>
          </w:p>
        </w:tc>
      </w:tr>
      <w:tr w:rsidR="00CB5A51">
        <w:trPr>
          <w:trHeight w:val="192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color w:val="22272F"/>
              </w:rPr>
              <w:t>5</w:t>
            </w:r>
          </w:p>
        </w:tc>
        <w:tc>
          <w:tcPr>
            <w:tcW w:w="14065" w:type="dxa"/>
            <w:gridSpan w:val="5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color w:val="22272F"/>
              </w:rPr>
              <w:t>Комплекс процессных мероприятий «Озеленение территории и освещение улиц»</w:t>
            </w:r>
          </w:p>
        </w:tc>
      </w:tr>
      <w:tr w:rsidR="00CB5A51">
        <w:trPr>
          <w:trHeight w:val="561"/>
        </w:trPr>
        <w:tc>
          <w:tcPr>
            <w:tcW w:w="721" w:type="dxa"/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10869" w:type="dxa"/>
            <w:gridSpan w:val="4"/>
            <w:shd w:val="clear" w:color="auto" w:fill="FFFFFF"/>
          </w:tcPr>
          <w:p w:rsidR="00CB5A51" w:rsidRDefault="00F02EE1">
            <w:pPr>
              <w:pStyle w:val="af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22272F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за реализацию: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color w:val="22272F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  <w:color w:val="22272F"/>
              </w:rPr>
              <w:t xml:space="preserve"> сельсовет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реализации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с 2023-2030</w:t>
            </w:r>
          </w:p>
        </w:tc>
      </w:tr>
      <w:tr w:rsidR="00CB5A51">
        <w:trPr>
          <w:trHeight w:val="561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5.1.1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pStyle w:val="Standard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Озеленение территории поселения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pStyle w:val="af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Посадка деревьев и кустарников, уход за зелеными насаждениями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</w:rPr>
              <w:t>Создание  комфортных  условий для проживания и отдыха населения</w:t>
            </w:r>
          </w:p>
        </w:tc>
      </w:tr>
      <w:tr w:rsidR="00CB5A51">
        <w:trPr>
          <w:trHeight w:val="364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5.1.2</w:t>
            </w:r>
          </w:p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pStyle w:val="Standard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Освещение улиц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pStyle w:val="af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Максимальное снижение затрат на освещение улиц,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замена приборов уличного освещения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</w:rPr>
              <w:t>Улучшение условий жизнедеятельности поселения</w:t>
            </w:r>
          </w:p>
        </w:tc>
      </w:tr>
      <w:tr w:rsidR="00CB5A51">
        <w:trPr>
          <w:trHeight w:val="470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b/>
                <w:bCs/>
                <w:color w:val="22272F"/>
              </w:rPr>
              <w:t>6</w:t>
            </w:r>
          </w:p>
        </w:tc>
        <w:tc>
          <w:tcPr>
            <w:tcW w:w="14065" w:type="dxa"/>
            <w:gridSpan w:val="5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color w:val="22272F"/>
              </w:rPr>
              <w:t>Комплекс процессных мероприятий «Организация ритуальных услуг и содержание мест захоронения»</w:t>
            </w:r>
          </w:p>
        </w:tc>
      </w:tr>
      <w:tr w:rsidR="00CB5A51">
        <w:trPr>
          <w:trHeight w:val="640"/>
        </w:trPr>
        <w:tc>
          <w:tcPr>
            <w:tcW w:w="721" w:type="dxa"/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10869" w:type="dxa"/>
            <w:gridSpan w:val="4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proofErr w:type="gramStart"/>
            <w:r>
              <w:rPr>
                <w:rFonts w:ascii="Times New Roman" w:hAnsi="Times New Roman" w:cs="Times New Roman"/>
                <w:color w:val="22272F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за реализацию: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color w:val="22272F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  <w:color w:val="22272F"/>
              </w:rPr>
              <w:t xml:space="preserve"> сельсовет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реализации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с 2023-2030</w:t>
            </w:r>
          </w:p>
        </w:tc>
      </w:tr>
      <w:tr w:rsidR="00CB5A51">
        <w:trPr>
          <w:trHeight w:val="640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6.1.1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pStyle w:val="Standard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 текущий ремонт мест захоронения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Улучшение санитарного состояния территории мест захоронения</w:t>
            </w:r>
          </w:p>
        </w:tc>
      </w:tr>
      <w:tr w:rsidR="00CB5A51">
        <w:trPr>
          <w:trHeight w:val="477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bCs/>
                <w:color w:val="22272F"/>
              </w:rPr>
              <w:t>7</w:t>
            </w:r>
          </w:p>
        </w:tc>
        <w:tc>
          <w:tcPr>
            <w:tcW w:w="14065" w:type="dxa"/>
            <w:gridSpan w:val="5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color w:val="22272F"/>
              </w:rPr>
              <w:t>Комплекс процессных мероприятий «Природоохранные мероприятия»</w:t>
            </w:r>
          </w:p>
        </w:tc>
      </w:tr>
      <w:tr w:rsidR="00CB5A51">
        <w:trPr>
          <w:trHeight w:val="635"/>
        </w:trPr>
        <w:tc>
          <w:tcPr>
            <w:tcW w:w="721" w:type="dxa"/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10869" w:type="dxa"/>
            <w:gridSpan w:val="4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proofErr w:type="gramStart"/>
            <w:r>
              <w:rPr>
                <w:rFonts w:ascii="Times New Roman" w:hAnsi="Times New Roman" w:cs="Times New Roman"/>
                <w:color w:val="22272F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за реализацию: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color w:val="22272F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  <w:color w:val="22272F"/>
              </w:rPr>
              <w:t xml:space="preserve"> сельсовет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реализации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с 2023-2030</w:t>
            </w:r>
          </w:p>
        </w:tc>
      </w:tr>
      <w:tr w:rsidR="00CB5A51">
        <w:trPr>
          <w:trHeight w:val="635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7.1.1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pStyle w:val="Printj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Оздоровление санитарной экологической обстановки в местах санкционированного размещения ТБО, ликвидация свалок бытового мусора, выполнить зачистки, обваловать, оградить, обустроить подъездные пути 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положительный эффект на санитарно-эпидемиологическую обстановку, предотвращение угрозы жизни и безопасности граждан,  повышение уровня их комфортного проживания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количества несанкционированных свалок</w:t>
            </w:r>
          </w:p>
        </w:tc>
      </w:tr>
      <w:tr w:rsidR="00CB5A51">
        <w:trPr>
          <w:trHeight w:val="321"/>
        </w:trPr>
        <w:tc>
          <w:tcPr>
            <w:tcW w:w="721" w:type="dxa"/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14065" w:type="dxa"/>
            <w:gridSpan w:val="5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 xml:space="preserve">Направление </w:t>
            </w:r>
            <w:r>
              <w:rPr>
                <w:rFonts w:ascii="Times New Roman" w:eastAsia="Arial Unicode MS" w:hAnsi="Times New Roman" w:cs="Times New Roman"/>
                <w:color w:val="000000"/>
                <w:lang w:bidi="en-US"/>
              </w:rPr>
              <w:t>«Национальная безопасность и правоохранительная деятельность»</w:t>
            </w:r>
          </w:p>
        </w:tc>
      </w:tr>
      <w:tr w:rsidR="00CB5A51">
        <w:trPr>
          <w:trHeight w:val="401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b/>
                <w:bCs/>
                <w:color w:val="22272F"/>
              </w:rPr>
              <w:t>8</w:t>
            </w:r>
          </w:p>
        </w:tc>
        <w:tc>
          <w:tcPr>
            <w:tcW w:w="14065" w:type="dxa"/>
            <w:gridSpan w:val="5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color w:val="22272F"/>
              </w:rPr>
              <w:t>Комплекс процессных мероприятий «Безопасность»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B5A51">
        <w:trPr>
          <w:trHeight w:val="477"/>
        </w:trPr>
        <w:tc>
          <w:tcPr>
            <w:tcW w:w="721" w:type="dxa"/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10869" w:type="dxa"/>
            <w:gridSpan w:val="4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proofErr w:type="gramStart"/>
            <w:r>
              <w:rPr>
                <w:rFonts w:ascii="Times New Roman" w:hAnsi="Times New Roman" w:cs="Times New Roman"/>
                <w:color w:val="22272F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за реализацию: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color w:val="22272F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  <w:color w:val="22272F"/>
              </w:rPr>
              <w:t xml:space="preserve"> сельсовет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реализации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с 2023-2030</w:t>
            </w:r>
          </w:p>
        </w:tc>
      </w:tr>
      <w:tr w:rsidR="00CB5A51">
        <w:trPr>
          <w:trHeight w:val="1010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8.1.1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Обеспечение первичных мер пожарной безопасности, защита населения при ГО и ЧС в границах населенных пунктов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протяженность минерализованной полосы в селах,</w:t>
            </w:r>
            <w:r>
              <w:rPr>
                <w:rFonts w:ascii="Times New Roman" w:hAnsi="Times New Roman" w:cs="Times New Roman"/>
                <w:bCs/>
              </w:rPr>
              <w:t xml:space="preserve"> проведение профилактических мероприятий по пожарной безопасности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</w:rPr>
              <w:t>Снижение  общего  количества  пожаров и материальных  потерь, сокращение  времени  реагирования  на  чрезвычайные  ситуации, связанные  с  пожарами </w:t>
            </w:r>
          </w:p>
        </w:tc>
      </w:tr>
      <w:tr w:rsidR="00CB5A51">
        <w:trPr>
          <w:trHeight w:val="1010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8.1.2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первичных мер пожарной безопасности, защита населения при ГО и ЧС в границах населенных пунктов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 Качественное обеспечение первичных мер пожарной безопасности, защита населения от ЧС,</w:t>
            </w:r>
            <w:r>
              <w:rPr>
                <w:rFonts w:ascii="Times New Roman" w:hAnsi="Times New Roman" w:cs="Times New Roman"/>
                <w:color w:val="000000"/>
              </w:rPr>
              <w:t xml:space="preserve"> обеспечение эффективного предупреждения и ликвидации чрезвычайных ситуаций природного и техногенного характера, пожаров путем распространения листовок, плакатов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Доля населения, охваченного системой оповещения в случае возникновения ЧС</w:t>
            </w:r>
          </w:p>
        </w:tc>
      </w:tr>
      <w:tr w:rsidR="00CB5A51">
        <w:trPr>
          <w:trHeight w:val="1010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8.1.3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мероприятий по созданию условий и организации добровольной пожарной команды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pStyle w:val="af8"/>
              <w:shd w:val="clear" w:color="auto" w:fill="FFFF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своевременное и быстрое реагирование пожарной команды при ликвидации ЧС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</w:rPr>
              <w:t>Недопущение возникновения пожаров, чрезвычайных ситуаций</w:t>
            </w:r>
          </w:p>
        </w:tc>
      </w:tr>
      <w:tr w:rsidR="00CB5A51">
        <w:trPr>
          <w:trHeight w:val="423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b/>
                <w:bCs/>
                <w:color w:val="22272F"/>
              </w:rPr>
              <w:t>9</w:t>
            </w:r>
          </w:p>
        </w:tc>
        <w:tc>
          <w:tcPr>
            <w:tcW w:w="14065" w:type="dxa"/>
            <w:gridSpan w:val="5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color w:val="22272F"/>
              </w:rPr>
              <w:t>Комплекс процессных мероприятий «Развитие физической культуры и массового спорта»</w:t>
            </w:r>
          </w:p>
        </w:tc>
      </w:tr>
      <w:tr w:rsidR="00CB5A51">
        <w:trPr>
          <w:trHeight w:val="453"/>
        </w:trPr>
        <w:tc>
          <w:tcPr>
            <w:tcW w:w="721" w:type="dxa"/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10869" w:type="dxa"/>
            <w:gridSpan w:val="4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proofErr w:type="gramStart"/>
            <w:r>
              <w:rPr>
                <w:rFonts w:ascii="Times New Roman" w:hAnsi="Times New Roman" w:cs="Times New Roman"/>
                <w:color w:val="22272F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за реализацию: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color w:val="22272F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  <w:color w:val="22272F"/>
              </w:rPr>
              <w:t xml:space="preserve"> сельсовет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реализации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с 2023-2030</w:t>
            </w:r>
          </w:p>
        </w:tc>
      </w:tr>
      <w:tr w:rsidR="00CB5A51">
        <w:trPr>
          <w:trHeight w:val="1010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9.1.1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pStyle w:val="af8"/>
              <w:ind w:left="72" w:right="7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Улучшение качества процесса оздоровления и физического воспитания, мотивации к регулярным занятиям физической культурой и спортом оздоровительной и профилактической работы с детьми, подростками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spacing w:before="100" w:after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физической культуры и спорта является физическое воспитание детей, подростков и молодежи, что способствует решению многих важных проблем, таких как: улучшение здоровья населения, увеличение продолжительности жизни и ее качества, профилактика правонарушений.</w:t>
            </w:r>
          </w:p>
          <w:p w:rsidR="00CB5A51" w:rsidRDefault="00CB5A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pStyle w:val="af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увеличение количества детей и подростков, привлеченных к занятиям физической культурой и спортом, увеличение количества граждан, занимающихся физической культурой и спортом,  </w:t>
            </w:r>
          </w:p>
        </w:tc>
      </w:tr>
      <w:tr w:rsidR="00CB5A51">
        <w:trPr>
          <w:trHeight w:val="410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b/>
                <w:bCs/>
                <w:color w:val="22272F"/>
              </w:rPr>
              <w:t>10</w:t>
            </w:r>
          </w:p>
        </w:tc>
        <w:tc>
          <w:tcPr>
            <w:tcW w:w="14065" w:type="dxa"/>
            <w:gridSpan w:val="5"/>
            <w:shd w:val="clear" w:color="auto" w:fill="FFFFFF"/>
          </w:tcPr>
          <w:p w:rsidR="00CB5A51" w:rsidRDefault="00F02EE1">
            <w:pPr>
              <w:pStyle w:val="af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Комплекс процессных мероприятий «Развитие водохозяйственного комплекса»</w:t>
            </w:r>
          </w:p>
        </w:tc>
      </w:tr>
      <w:tr w:rsidR="00CB5A51">
        <w:trPr>
          <w:trHeight w:val="543"/>
        </w:trPr>
        <w:tc>
          <w:tcPr>
            <w:tcW w:w="721" w:type="dxa"/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</w:p>
        </w:tc>
        <w:tc>
          <w:tcPr>
            <w:tcW w:w="10869" w:type="dxa"/>
            <w:gridSpan w:val="4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proofErr w:type="gramStart"/>
            <w:r>
              <w:rPr>
                <w:rFonts w:ascii="Times New Roman" w:hAnsi="Times New Roman" w:cs="Times New Roman"/>
                <w:color w:val="22272F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за реализацию: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color w:val="22272F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  <w:color w:val="22272F"/>
              </w:rPr>
              <w:t xml:space="preserve"> сельсовет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реализации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с 2023-2030</w:t>
            </w:r>
          </w:p>
        </w:tc>
      </w:tr>
      <w:tr w:rsidR="00CB5A51">
        <w:trPr>
          <w:trHeight w:val="543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lastRenderedPageBreak/>
              <w:t>10.1.1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pStyle w:val="af8"/>
              <w:ind w:left="72" w:right="7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Создание необходимых условий для обеспечения развития водохозяйственного комплекса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spacing w:before="100" w:after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условий для развития водохозяйственного комплекса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pStyle w:val="af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населения качественной питьевой водой</w:t>
            </w:r>
          </w:p>
        </w:tc>
      </w:tr>
      <w:tr w:rsidR="00CB5A51">
        <w:trPr>
          <w:trHeight w:val="503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11</w:t>
            </w:r>
          </w:p>
        </w:tc>
        <w:tc>
          <w:tcPr>
            <w:tcW w:w="14065" w:type="dxa"/>
            <w:gridSpan w:val="5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b/>
                <w:color w:val="22272F"/>
              </w:rPr>
              <w:t>Приоритетный проект «</w:t>
            </w:r>
            <w:r>
              <w:rPr>
                <w:rFonts w:ascii="Times New Roman" w:hAnsi="Times New Roman" w:cs="Times New Roman"/>
                <w:b/>
              </w:rPr>
              <w:t>Вовлечение жителей муниципальных образований Оренбургской области в процесс выбора и реализации инициативных проектов</w:t>
            </w:r>
            <w:r>
              <w:rPr>
                <w:rFonts w:ascii="Times New Roman" w:hAnsi="Times New Roman" w:cs="Times New Roman"/>
                <w:b/>
                <w:color w:val="22272F"/>
              </w:rPr>
              <w:t>» </w:t>
            </w:r>
          </w:p>
        </w:tc>
      </w:tr>
      <w:tr w:rsidR="00CB5A51">
        <w:trPr>
          <w:trHeight w:val="427"/>
        </w:trPr>
        <w:tc>
          <w:tcPr>
            <w:tcW w:w="721" w:type="dxa"/>
            <w:shd w:val="clear" w:color="auto" w:fill="FFFFFF"/>
          </w:tcPr>
          <w:p w:rsidR="00CB5A51" w:rsidRDefault="00CB5A5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69" w:type="dxa"/>
            <w:gridSpan w:val="4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proofErr w:type="gramStart"/>
            <w:r>
              <w:rPr>
                <w:rFonts w:ascii="Times New Roman" w:hAnsi="Times New Roman" w:cs="Times New Roman"/>
                <w:color w:val="22272F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за реализацию: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color w:val="22272F"/>
              </w:rPr>
              <w:t>Чернореченский</w:t>
            </w:r>
            <w:proofErr w:type="spellEnd"/>
            <w:r>
              <w:rPr>
                <w:rFonts w:ascii="Times New Roman" w:hAnsi="Times New Roman" w:cs="Times New Roman"/>
                <w:color w:val="22272F"/>
              </w:rPr>
              <w:t xml:space="preserve"> сельсовет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реализации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с 2023-2030</w:t>
            </w:r>
          </w:p>
        </w:tc>
      </w:tr>
      <w:tr w:rsidR="00CB5A51">
        <w:trPr>
          <w:trHeight w:val="1010"/>
        </w:trPr>
        <w:tc>
          <w:tcPr>
            <w:tcW w:w="7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</w:rPr>
              <w:t xml:space="preserve"> 11.1.1</w:t>
            </w:r>
          </w:p>
        </w:tc>
        <w:tc>
          <w:tcPr>
            <w:tcW w:w="5509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Обеспечить вовлечение граждан к участию в инициативных проектах</w:t>
            </w:r>
          </w:p>
        </w:tc>
        <w:tc>
          <w:tcPr>
            <w:tcW w:w="5360" w:type="dxa"/>
            <w:gridSpan w:val="3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Увеличение количества жителей, вовлеченных в процессы обсуждения и принятия решений  инициативного бюджетирования</w:t>
            </w:r>
          </w:p>
        </w:tc>
        <w:tc>
          <w:tcPr>
            <w:tcW w:w="3196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 xml:space="preserve">Доля жителей, вовлеченных в процесс 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>инициативного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бюджетирования</w:t>
            </w:r>
          </w:p>
        </w:tc>
      </w:tr>
    </w:tbl>
    <w:p w:rsidR="00CB5A51" w:rsidRDefault="00F02E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6C5C" w:rsidRDefault="00A16C5C" w:rsidP="00A16C5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№3</w:t>
      </w:r>
    </w:p>
    <w:p w:rsidR="00A16C5C" w:rsidRDefault="00A16C5C" w:rsidP="00A16C5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муниципальной программе</w:t>
      </w:r>
    </w:p>
    <w:p w:rsidR="00A16C5C" w:rsidRDefault="00A16C5C" w:rsidP="00A16C5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(комплексной программе)</w:t>
      </w:r>
    </w:p>
    <w:p w:rsidR="00A16C5C" w:rsidRDefault="00A16C5C" w:rsidP="00A16C5C">
      <w:pPr>
        <w:ind w:left="9072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  <w:color w:val="000000"/>
        </w:rPr>
        <w:t xml:space="preserve">Комплексное развитие </w:t>
      </w:r>
    </w:p>
    <w:p w:rsidR="00A16C5C" w:rsidRDefault="00A16C5C" w:rsidP="00A16C5C">
      <w:pPr>
        <w:ind w:left="9072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сельской территории </w:t>
      </w:r>
      <w:proofErr w:type="gramStart"/>
      <w:r w:rsidRPr="00101629">
        <w:rPr>
          <w:rFonts w:ascii="Times New Roman" w:hAnsi="Times New Roman" w:cs="Times New Roman"/>
          <w:color w:val="000000"/>
        </w:rPr>
        <w:t>муниципально</w:t>
      </w:r>
      <w:r>
        <w:rPr>
          <w:rFonts w:ascii="Times New Roman" w:hAnsi="Times New Roman" w:cs="Times New Roman"/>
          <w:color w:val="000000"/>
        </w:rPr>
        <w:t>го</w:t>
      </w:r>
      <w:proofErr w:type="gramEnd"/>
    </w:p>
    <w:p w:rsidR="00A16C5C" w:rsidRPr="00101629" w:rsidRDefault="00A16C5C" w:rsidP="00A16C5C">
      <w:pPr>
        <w:ind w:left="9072"/>
        <w:jc w:val="right"/>
        <w:rPr>
          <w:rFonts w:ascii="Times New Roman" w:hAnsi="Times New Roman" w:cs="Times New Roman"/>
          <w:color w:val="000000"/>
        </w:rPr>
      </w:pPr>
      <w:r w:rsidRPr="00101629">
        <w:rPr>
          <w:rFonts w:ascii="Times New Roman" w:hAnsi="Times New Roman" w:cs="Times New Roman"/>
          <w:color w:val="000000"/>
        </w:rPr>
        <w:t xml:space="preserve"> образовани</w:t>
      </w:r>
      <w:r>
        <w:rPr>
          <w:rFonts w:ascii="Times New Roman" w:hAnsi="Times New Roman" w:cs="Times New Roman"/>
          <w:color w:val="000000"/>
        </w:rPr>
        <w:t>я</w:t>
      </w:r>
      <w:r w:rsidRPr="00101629"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Чернореченский</w:t>
      </w:r>
      <w:proofErr w:type="spellEnd"/>
      <w:r w:rsidRPr="00101629">
        <w:rPr>
          <w:rFonts w:ascii="Times New Roman" w:hAnsi="Times New Roman" w:cs="Times New Roman"/>
          <w:color w:val="000000"/>
        </w:rPr>
        <w:t xml:space="preserve"> сельсовет </w:t>
      </w:r>
    </w:p>
    <w:p w:rsidR="00A16C5C" w:rsidRPr="00101629" w:rsidRDefault="00A16C5C" w:rsidP="00A16C5C">
      <w:pPr>
        <w:ind w:left="9072"/>
        <w:jc w:val="right"/>
        <w:rPr>
          <w:rFonts w:ascii="Times New Roman" w:hAnsi="Times New Roman" w:cs="Times New Roman"/>
          <w:color w:val="000000"/>
        </w:rPr>
      </w:pPr>
      <w:r w:rsidRPr="00101629">
        <w:rPr>
          <w:rFonts w:ascii="Times New Roman" w:hAnsi="Times New Roman" w:cs="Times New Roman"/>
          <w:color w:val="000000"/>
        </w:rPr>
        <w:t xml:space="preserve">Оренбургского района </w:t>
      </w:r>
      <w:proofErr w:type="gramStart"/>
      <w:r w:rsidRPr="00101629">
        <w:rPr>
          <w:rFonts w:ascii="Times New Roman" w:hAnsi="Times New Roman" w:cs="Times New Roman"/>
          <w:color w:val="000000"/>
        </w:rPr>
        <w:t>Оренбургской</w:t>
      </w:r>
      <w:proofErr w:type="gramEnd"/>
    </w:p>
    <w:p w:rsidR="00A16C5C" w:rsidRDefault="00A16C5C" w:rsidP="00A16C5C">
      <w:pPr>
        <w:ind w:left="9072"/>
        <w:jc w:val="right"/>
        <w:rPr>
          <w:rFonts w:ascii="Times New Roman" w:hAnsi="Times New Roman" w:cs="Times New Roman"/>
        </w:rPr>
      </w:pPr>
      <w:r w:rsidRPr="00101629">
        <w:rPr>
          <w:rFonts w:ascii="Times New Roman" w:hAnsi="Times New Roman" w:cs="Times New Roman"/>
          <w:color w:val="000000"/>
        </w:rPr>
        <w:t xml:space="preserve"> области на 2023-2030 годы</w:t>
      </w:r>
      <w:r>
        <w:rPr>
          <w:rFonts w:ascii="Times New Roman" w:hAnsi="Times New Roman" w:cs="Times New Roman"/>
        </w:rPr>
        <w:t>»</w:t>
      </w:r>
    </w:p>
    <w:p w:rsidR="00A16C5C" w:rsidRDefault="00A16C5C" w:rsidP="00A16C5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5A51" w:rsidRDefault="00F02EE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CB5A51" w:rsidRDefault="00CB5A5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5A51" w:rsidRDefault="00CB5A51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7" w:rightFromText="187" w:vertAnchor="page" w:horzAnchor="margin" w:tblpY="5476"/>
        <w:tblOverlap w:val="never"/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24"/>
        <w:gridCol w:w="1915"/>
        <w:gridCol w:w="1941"/>
        <w:gridCol w:w="937"/>
        <w:gridCol w:w="1416"/>
        <w:gridCol w:w="778"/>
        <w:gridCol w:w="706"/>
        <w:gridCol w:w="651"/>
        <w:gridCol w:w="719"/>
        <w:gridCol w:w="815"/>
        <w:gridCol w:w="884"/>
        <w:gridCol w:w="728"/>
        <w:gridCol w:w="728"/>
        <w:gridCol w:w="728"/>
        <w:gridCol w:w="1654"/>
      </w:tblGrid>
      <w:tr w:rsidR="00CB5A51" w:rsidTr="008F58D0">
        <w:trPr>
          <w:trHeight w:val="240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/п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муниципальной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программы (комплексной программы), структурного элемента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муниципальной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программы (комплексной программы)</w:t>
            </w:r>
          </w:p>
        </w:tc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Код бюджетной квалификации</w:t>
            </w:r>
          </w:p>
        </w:tc>
        <w:tc>
          <w:tcPr>
            <w:tcW w:w="67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CB5A51" w:rsidTr="008F58D0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A51" w:rsidRDefault="00CB5A5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A51" w:rsidRDefault="00CB5A5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ГРБС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ЦСР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2024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2025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2028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2029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2030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</w:t>
            </w: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A51" w:rsidRDefault="00CB5A5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 w:rsidTr="008F58D0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4" w:space="0" w:color="auto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12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</w:tr>
      <w:tr w:rsidR="00CB5A51" w:rsidTr="008F58D0"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1.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spacing w:line="15" w:lineRule="atLeas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программа (комплексная программа)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Комплексное развитие сельской территории </w:t>
            </w:r>
            <w:r w:rsidRPr="00101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</w:t>
            </w:r>
            <w:r w:rsidRPr="00101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образовани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101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Чернореченский</w:t>
            </w:r>
            <w:proofErr w:type="spellEnd"/>
            <w:r w:rsidRPr="00101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сельсовет Оренбургского района Оренбургской области на 2023-2030 годы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93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8500000000</w:t>
            </w: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20820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14361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17046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124032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CB5A51" w:rsidTr="008F58D0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A51" w:rsidRDefault="00CB5A5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jc w:val="both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муниципальной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программы (комплексной программы):</w:t>
            </w:r>
          </w:p>
          <w:p w:rsidR="00CB5A51" w:rsidRDefault="00F02EE1" w:rsidP="008F58D0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сельсовета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8500000000</w:t>
            </w:r>
          </w:p>
        </w:tc>
        <w:tc>
          <w:tcPr>
            <w:tcW w:w="7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20820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14361</w:t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17046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124032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CB5A51" w:rsidTr="008F58D0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A51" w:rsidRDefault="00CB5A5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jc w:val="both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соисполнитель 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CB5A51" w:rsidTr="008F58D0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A51" w:rsidRDefault="00CB5A5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jc w:val="both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….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CB5A51" w:rsidTr="008F58D0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A51" w:rsidRDefault="00CB5A5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jc w:val="both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участник 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CB5A51" w:rsidTr="008F58D0"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5A51" w:rsidRDefault="00CB5A51" w:rsidP="008F58D0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 w:rsidP="008F58D0">
            <w:pPr>
              <w:jc w:val="both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….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 w:rsidP="008F58D0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</w:tbl>
    <w:p w:rsidR="00A16C5C" w:rsidRDefault="00F02E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Финансовое обеспечение муниципальной программы (комплексной программы) муниципального образования </w:t>
      </w:r>
    </w:p>
    <w:p w:rsidR="00CB5A51" w:rsidRDefault="00F02EE1">
      <w:proofErr w:type="spellStart"/>
      <w:r>
        <w:rPr>
          <w:rFonts w:ascii="Times New Roman" w:hAnsi="Times New Roman"/>
          <w:sz w:val="28"/>
          <w:szCs w:val="28"/>
        </w:rPr>
        <w:t>Чернореченский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</w:p>
    <w:p w:rsidR="00CB5A51" w:rsidRDefault="00CB5A51"/>
    <w:p w:rsidR="00CB5A51" w:rsidRDefault="00CB5A51"/>
    <w:p w:rsidR="00CB5A51" w:rsidRDefault="00CB5A51"/>
    <w:tbl>
      <w:tblPr>
        <w:tblpPr w:leftFromText="187" w:rightFromText="187" w:vertAnchor="page" w:horzAnchor="page" w:tblpX="1306" w:tblpY="702"/>
        <w:tblOverlap w:val="never"/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09"/>
        <w:gridCol w:w="1944"/>
        <w:gridCol w:w="2013"/>
        <w:gridCol w:w="948"/>
        <w:gridCol w:w="1431"/>
        <w:gridCol w:w="787"/>
        <w:gridCol w:w="714"/>
        <w:gridCol w:w="657"/>
        <w:gridCol w:w="727"/>
        <w:gridCol w:w="736"/>
        <w:gridCol w:w="736"/>
        <w:gridCol w:w="736"/>
        <w:gridCol w:w="736"/>
        <w:gridCol w:w="736"/>
        <w:gridCol w:w="1714"/>
      </w:tblGrid>
      <w:tr w:rsidR="008F58D0" w:rsidTr="00732ADE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lastRenderedPageBreak/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</w:tr>
      <w:tr w:rsidR="008F58D0" w:rsidTr="00732ADE">
        <w:trPr>
          <w:trHeight w:val="380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Комплекс процессных мероприятий «Управление и распоряжение объектами муниципальной собственности, в том числе земельными ресурсами</w:t>
            </w:r>
            <w:r w:rsidRPr="00101629">
              <w:rPr>
                <w:rFonts w:ascii="Segoe UI"/>
                <w:color w:val="000000"/>
                <w:sz w:val="20"/>
              </w:rPr>
              <w:t>»</w:t>
            </w:r>
          </w:p>
        </w:tc>
      </w:tr>
      <w:tr w:rsidR="008F58D0" w:rsidTr="00732ADE">
        <w:trPr>
          <w:trHeight w:val="668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jc w:val="both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сельсовета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8540190043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197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897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8F58D0" w:rsidTr="00732ADE">
        <w:trPr>
          <w:trHeight w:val="808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Мероприятия по землеустройству и землепользованию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сельсовета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8540190044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8F58D0" w:rsidTr="00732ADE">
        <w:trPr>
          <w:trHeight w:val="48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Комплекс процессных мероприятий «Развитие дорожного хозяйства”</w:t>
            </w:r>
          </w:p>
        </w:tc>
      </w:tr>
      <w:tr w:rsidR="008F58D0" w:rsidTr="00732ADE">
        <w:trPr>
          <w:trHeight w:val="96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Содержание сети автомобильных дорог общего пользования местного значения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сельсовета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8540290050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3784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3909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31885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8F58D0" w:rsidTr="00732ADE">
        <w:trPr>
          <w:trHeight w:val="139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Содержание сети автомобильных дорог общего пользования местного значения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сельсовета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85402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0410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2311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2311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8F58D0" w:rsidTr="00732ADE">
        <w:trPr>
          <w:trHeight w:val="412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Комплекс процессных мероприятий «Развитие коммунального хозяйства»</w:t>
            </w:r>
          </w:p>
        </w:tc>
      </w:tr>
      <w:tr w:rsidR="008F58D0" w:rsidTr="00732ADE">
        <w:trPr>
          <w:trHeight w:val="988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сельсовета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8540490035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7524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5191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44563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8F58D0" w:rsidTr="00732ADE">
        <w:trPr>
          <w:trHeight w:val="448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Комплекс процессных мероприятий «Благоустройство территории сельсовета»</w:t>
            </w:r>
          </w:p>
        </w:tc>
      </w:tr>
      <w:tr w:rsidR="008F58D0" w:rsidTr="00732ADE">
        <w:trPr>
          <w:trHeight w:val="139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Благоустройство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территории</w:t>
            </w:r>
            <w:proofErr w:type="spellEnd"/>
          </w:p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сельсовета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8540590036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8014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3826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35600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8F58D0" w:rsidTr="00732ADE">
        <w:trPr>
          <w:trHeight w:val="352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</w:tr>
      <w:tr w:rsidR="008F58D0" w:rsidTr="00732ADE">
        <w:trPr>
          <w:trHeight w:val="43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Pr="00101629" w:rsidRDefault="008F58D0" w:rsidP="00732ADE">
            <w:pPr>
              <w:spacing w:line="15" w:lineRule="atLeast"/>
              <w:jc w:val="left"/>
              <w:rPr>
                <w:rFonts w:ascii="Segoe UI"/>
                <w:color w:val="000000"/>
                <w:sz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Комплекс процессных мероприятий «Озеленение территории и освещение улиц»</w:t>
            </w:r>
          </w:p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8F58D0" w:rsidTr="00732ADE">
        <w:trPr>
          <w:trHeight w:val="772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Озеленение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территории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сельсовета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8540690037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8F58D0" w:rsidTr="00732ADE">
        <w:trPr>
          <w:trHeight w:val="808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Освещение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улиц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сельсовета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8540690038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5600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8F58D0" w:rsidTr="00732ADE">
        <w:trPr>
          <w:trHeight w:val="43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Комплекс процессных мероприятий «Организация ритуальных услуг и содержание мест захоронения»</w:t>
            </w:r>
          </w:p>
        </w:tc>
      </w:tr>
      <w:tr w:rsidR="008F58D0" w:rsidTr="00732ADE">
        <w:trPr>
          <w:trHeight w:val="712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Организация ритуальных услуг и содержание мест захоронения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сельсовета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8540770039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320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8F58D0" w:rsidTr="00732ADE">
        <w:trPr>
          <w:trHeight w:val="388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Pr="00101629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Комплекс процессных мероприятий «Природоохранные мероприятия»</w:t>
            </w:r>
          </w:p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8F58D0" w:rsidTr="00732ADE">
        <w:trPr>
          <w:trHeight w:val="712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Природоохранные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мероприятия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сельсовета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8540890041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120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8F58D0" w:rsidTr="00732ADE">
        <w:trPr>
          <w:trHeight w:val="400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Комплекс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процессных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мероприятий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Безопасность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»</w:t>
            </w:r>
          </w:p>
        </w:tc>
      </w:tr>
      <w:tr w:rsidR="008F58D0" w:rsidTr="00732ADE">
        <w:trPr>
          <w:trHeight w:val="1000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сельсовета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8540990003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940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8F58D0" w:rsidTr="00732ADE">
        <w:trPr>
          <w:trHeight w:val="1012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сельсовета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8540990053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2366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58D0" w:rsidRDefault="008F58D0" w:rsidP="00732ADE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</w:tbl>
    <w:p w:rsidR="00CB5A51" w:rsidRDefault="00CB5A51"/>
    <w:p w:rsidR="008F58D0" w:rsidRDefault="008F58D0"/>
    <w:p w:rsidR="008F58D0" w:rsidRDefault="008F58D0"/>
    <w:p w:rsidR="00CB5A51" w:rsidRDefault="00CB5A51"/>
    <w:p w:rsidR="00CB5A51" w:rsidRDefault="00F02EE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№4</w:t>
      </w:r>
    </w:p>
    <w:p w:rsidR="00CB5A51" w:rsidRDefault="00F02EE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муниципальной программе </w:t>
      </w:r>
    </w:p>
    <w:p w:rsidR="00CB5A51" w:rsidRDefault="00F02EE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(комплексной программе)</w:t>
      </w:r>
    </w:p>
    <w:p w:rsidR="00CB5A51" w:rsidRDefault="00F02EE1">
      <w:pPr>
        <w:ind w:left="9072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  <w:color w:val="000000"/>
        </w:rPr>
        <w:t xml:space="preserve">Комплексное развитие </w:t>
      </w:r>
      <w:proofErr w:type="gramStart"/>
      <w:r>
        <w:rPr>
          <w:rFonts w:ascii="Times New Roman" w:hAnsi="Times New Roman" w:cs="Times New Roman"/>
          <w:color w:val="000000"/>
        </w:rPr>
        <w:t>сельской</w:t>
      </w:r>
      <w:proofErr w:type="gramEnd"/>
    </w:p>
    <w:p w:rsidR="00CB5A51" w:rsidRDefault="00F02EE1">
      <w:pPr>
        <w:ind w:left="9072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территории </w:t>
      </w:r>
      <w:proofErr w:type="gramStart"/>
      <w:r w:rsidRPr="005701AA">
        <w:rPr>
          <w:rFonts w:ascii="Times New Roman" w:hAnsi="Times New Roman" w:cs="Times New Roman"/>
          <w:color w:val="000000"/>
        </w:rPr>
        <w:t>муниципально</w:t>
      </w:r>
      <w:r>
        <w:rPr>
          <w:rFonts w:ascii="Times New Roman" w:hAnsi="Times New Roman" w:cs="Times New Roman"/>
          <w:color w:val="000000"/>
        </w:rPr>
        <w:t>го</w:t>
      </w:r>
      <w:proofErr w:type="gramEnd"/>
    </w:p>
    <w:p w:rsidR="00CB5A51" w:rsidRPr="005701AA" w:rsidRDefault="00F02EE1">
      <w:pPr>
        <w:ind w:left="9072"/>
        <w:jc w:val="right"/>
        <w:rPr>
          <w:rFonts w:ascii="Times New Roman" w:hAnsi="Times New Roman" w:cs="Times New Roman"/>
          <w:color w:val="000000"/>
        </w:rPr>
      </w:pPr>
      <w:r w:rsidRPr="005701AA">
        <w:rPr>
          <w:rFonts w:ascii="Times New Roman" w:hAnsi="Times New Roman" w:cs="Times New Roman"/>
          <w:color w:val="000000"/>
        </w:rPr>
        <w:t xml:space="preserve"> образовани</w:t>
      </w:r>
      <w:r>
        <w:rPr>
          <w:rFonts w:ascii="Times New Roman" w:hAnsi="Times New Roman" w:cs="Times New Roman"/>
          <w:color w:val="000000"/>
        </w:rPr>
        <w:t>я</w:t>
      </w:r>
      <w:r w:rsidRPr="005701AA"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Чернореченский</w:t>
      </w:r>
      <w:proofErr w:type="spellEnd"/>
      <w:r w:rsidRPr="005701AA">
        <w:rPr>
          <w:rFonts w:ascii="Times New Roman" w:hAnsi="Times New Roman" w:cs="Times New Roman"/>
          <w:color w:val="000000"/>
        </w:rPr>
        <w:t xml:space="preserve"> сельсовет </w:t>
      </w:r>
    </w:p>
    <w:p w:rsidR="00CB5A51" w:rsidRPr="005701AA" w:rsidRDefault="00F02EE1">
      <w:pPr>
        <w:ind w:left="9072"/>
        <w:jc w:val="right"/>
        <w:rPr>
          <w:rFonts w:ascii="Times New Roman" w:hAnsi="Times New Roman" w:cs="Times New Roman"/>
          <w:color w:val="000000"/>
        </w:rPr>
      </w:pPr>
      <w:r w:rsidRPr="005701AA">
        <w:rPr>
          <w:rFonts w:ascii="Times New Roman" w:hAnsi="Times New Roman" w:cs="Times New Roman"/>
          <w:color w:val="000000"/>
        </w:rPr>
        <w:t xml:space="preserve">Оренбургского района Оренбургской </w:t>
      </w:r>
    </w:p>
    <w:p w:rsidR="00CB5A51" w:rsidRDefault="00F02EE1">
      <w:pPr>
        <w:ind w:left="9072"/>
        <w:jc w:val="right"/>
        <w:rPr>
          <w:rFonts w:ascii="Times New Roman" w:hAnsi="Times New Roman" w:cs="Times New Roman"/>
        </w:rPr>
      </w:pPr>
      <w:r w:rsidRPr="005701AA">
        <w:rPr>
          <w:rFonts w:ascii="Times New Roman" w:hAnsi="Times New Roman" w:cs="Times New Roman"/>
          <w:color w:val="000000"/>
        </w:rPr>
        <w:t>области на 2023-2030 годы</w:t>
      </w:r>
      <w:r>
        <w:rPr>
          <w:rFonts w:ascii="Times New Roman" w:hAnsi="Times New Roman" w:cs="Times New Roman"/>
        </w:rPr>
        <w:t>»</w:t>
      </w:r>
    </w:p>
    <w:p w:rsidR="00CB5A51" w:rsidRDefault="00CB5A51">
      <w:pPr>
        <w:spacing w:line="256" w:lineRule="auto"/>
        <w:rPr>
          <w:rFonts w:ascii="Times New Roman" w:hAnsi="Times New Roman" w:cs="Times New Roman"/>
          <w:color w:val="000000"/>
        </w:rPr>
      </w:pPr>
    </w:p>
    <w:p w:rsidR="00CB5A51" w:rsidRDefault="00F02EE1">
      <w:pPr>
        <w:spacing w:line="256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Финансовое обеспечение муниципальной  программы (комплексной программы) муниципального образования  </w:t>
      </w:r>
      <w:proofErr w:type="spellStart"/>
      <w:r>
        <w:rPr>
          <w:rFonts w:ascii="Times New Roman" w:hAnsi="Times New Roman"/>
          <w:sz w:val="28"/>
          <w:szCs w:val="28"/>
        </w:rPr>
        <w:t>Чернореченский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за счет средств федерального, областного, районного  и местного бюджетов, а также иных источников, и прогнозная оценка привлекаемых средств на реализацию муниципальной программы</w:t>
      </w:r>
    </w:p>
    <w:tbl>
      <w:tblPr>
        <w:tblpPr w:leftFromText="187" w:rightFromText="187" w:vertAnchor="page" w:horzAnchor="page" w:tblpX="1310" w:tblpY="4956"/>
        <w:tblOverlap w:val="never"/>
        <w:tblW w:w="15024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23"/>
        <w:gridCol w:w="2549"/>
        <w:gridCol w:w="2894"/>
        <w:gridCol w:w="833"/>
        <w:gridCol w:w="834"/>
        <w:gridCol w:w="834"/>
        <w:gridCol w:w="834"/>
        <w:gridCol w:w="834"/>
        <w:gridCol w:w="834"/>
        <w:gridCol w:w="834"/>
        <w:gridCol w:w="834"/>
        <w:gridCol w:w="834"/>
        <w:gridCol w:w="1653"/>
      </w:tblGrid>
      <w:tr w:rsidR="00CB5A51">
        <w:trPr>
          <w:trHeight w:val="63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/п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муниципальной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программы (комплексной программы), структурного элемента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муниципальной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программы (комплексной программы)</w:t>
            </w:r>
          </w:p>
        </w:tc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75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CB5A51">
        <w:trPr>
          <w:trHeight w:val="129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2023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2024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2025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2026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2027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2028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2029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</w:t>
            </w:r>
          </w:p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39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</w:t>
            </w:r>
          </w:p>
        </w:tc>
      </w:tr>
      <w:tr w:rsidR="00CB5A51">
        <w:trPr>
          <w:trHeight w:val="39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программа (комплексная программа)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Комплексное развитие сельской территории </w:t>
            </w:r>
            <w:r w:rsidRPr="00101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</w:t>
            </w:r>
            <w:r w:rsidRPr="00101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образовани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101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Чернореченский</w:t>
            </w:r>
            <w:proofErr w:type="spellEnd"/>
            <w:r w:rsidRPr="001016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сельсовет Оренбургского района Оренбургской области на 2023-2030 годы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20820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14361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17046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124032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39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39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2311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2311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39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39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20820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14361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14735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14361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121721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39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234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Комплекс процессных мероприятий «Управление и распоряжение объектами муниципальной собственности, в том числе земельными ресурсами</w:t>
            </w:r>
            <w:r w:rsidRPr="00101629">
              <w:rPr>
                <w:rFonts w:ascii="Segoe UI"/>
                <w:color w:val="000000"/>
                <w:sz w:val="20"/>
              </w:rPr>
              <w:t>»</w:t>
            </w:r>
          </w:p>
        </w:tc>
      </w:tr>
      <w:tr w:rsidR="00CB5A51">
        <w:trPr>
          <w:trHeight w:val="2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197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897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218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194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198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186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197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897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22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lastRenderedPageBreak/>
              <w:t>3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Мероприятия по землеустройству и землепользованию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Комплекс процессных мероприятий «Развитие дорожного хозяйства”</w:t>
            </w:r>
          </w:p>
        </w:tc>
      </w:tr>
      <w:tr w:rsidR="00CB5A51">
        <w:trPr>
          <w:trHeight w:val="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Содержание сети автомобильных дорог общего пользования местного значения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3784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3909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6343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34196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2311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2311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3784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3909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4032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31885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318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Комплекс процессных мероприятий «Развитие коммунального хозяйства»</w:t>
            </w:r>
          </w:p>
        </w:tc>
      </w:tr>
      <w:tr w:rsidR="00CB5A51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7524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5191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44563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7524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5191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5308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44563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Комплекс процессных мероприятий «Благоустройство территории сельсовета»</w:t>
            </w:r>
          </w:p>
        </w:tc>
      </w:tr>
      <w:tr w:rsidR="00CB5A51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spacing w:line="15" w:lineRule="atLeast"/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Благоустройство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территории</w:t>
            </w:r>
            <w:proofErr w:type="spellEnd"/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8014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3826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35600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8014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3826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3960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35600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Комплекс процессных мероприятий «Озеленение территории и освещение улиц»</w:t>
            </w:r>
          </w:p>
        </w:tc>
      </w:tr>
      <w:tr w:rsidR="00CB5A51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Озеленение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территроии</w:t>
            </w:r>
            <w:proofErr w:type="spellEnd"/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Освещение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улиц</w:t>
            </w:r>
            <w:proofErr w:type="spellEnd"/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5600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5600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both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29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Комплекс процессных мероприятий «Организация ритуальных услуг и содержание мест захоронения»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Организация ритуальных услуг и содержание мест захоронения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320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320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258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Комплекс процессных мероприятий «Природоохранные мероприятия»</w:t>
            </w:r>
          </w:p>
        </w:tc>
      </w:tr>
      <w:tr w:rsidR="00CB5A51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Природоохранные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мероприятия</w:t>
            </w:r>
            <w:proofErr w:type="spellEnd"/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120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120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6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Комплекс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процессных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мероприятий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Безопасность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»</w:t>
            </w:r>
          </w:p>
        </w:tc>
      </w:tr>
      <w:tr w:rsidR="00CB5A51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11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940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940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12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101629">
              <w:rPr>
                <w:rFonts w:ascii="Times New Roman" w:hAnsi="Times New Roman" w:cs="Times New Roman"/>
                <w:color w:val="000000"/>
                <w:sz w:val="2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266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2366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266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2366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B5A51">
        <w:trPr>
          <w:trHeight w:val="72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F02EE1">
            <w:pPr>
              <w:jc w:val="left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5A51" w:rsidRDefault="00CB5A51">
            <w:pP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</w:tbl>
    <w:p w:rsidR="00CB5A51" w:rsidRDefault="00CB5A51"/>
    <w:p w:rsidR="00CB5A51" w:rsidRDefault="00CB5A51"/>
    <w:p w:rsidR="00CB5A51" w:rsidRDefault="00CB5A51"/>
    <w:p w:rsidR="00CB5A51" w:rsidRDefault="00CB5A51"/>
    <w:p w:rsidR="008F58D0" w:rsidRDefault="008F58D0"/>
    <w:p w:rsidR="008F58D0" w:rsidRDefault="008F58D0"/>
    <w:p w:rsidR="008F58D0" w:rsidRDefault="008F58D0"/>
    <w:p w:rsidR="008F58D0" w:rsidRDefault="008F58D0"/>
    <w:p w:rsidR="00CB5A51" w:rsidRDefault="00F02EE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№5</w:t>
      </w:r>
    </w:p>
    <w:p w:rsidR="00CB5A51" w:rsidRDefault="00F02EE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муниципальной программе </w:t>
      </w:r>
    </w:p>
    <w:p w:rsidR="00CB5A51" w:rsidRDefault="00F02EE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(комплексной программе)</w:t>
      </w:r>
    </w:p>
    <w:p w:rsidR="00CB5A51" w:rsidRDefault="00F02EE1">
      <w:pPr>
        <w:ind w:left="9072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  <w:color w:val="000000"/>
        </w:rPr>
        <w:t xml:space="preserve">Комплексное развитие </w:t>
      </w:r>
      <w:proofErr w:type="gramStart"/>
      <w:r>
        <w:rPr>
          <w:rFonts w:ascii="Times New Roman" w:hAnsi="Times New Roman" w:cs="Times New Roman"/>
          <w:color w:val="000000"/>
        </w:rPr>
        <w:t>сельской</w:t>
      </w:r>
      <w:proofErr w:type="gramEnd"/>
    </w:p>
    <w:p w:rsidR="00CB5A51" w:rsidRDefault="00F02EE1">
      <w:pPr>
        <w:ind w:left="9072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территории </w:t>
      </w:r>
      <w:proofErr w:type="gramStart"/>
      <w:r w:rsidRPr="005701AA">
        <w:rPr>
          <w:rFonts w:ascii="Times New Roman" w:hAnsi="Times New Roman" w:cs="Times New Roman"/>
          <w:color w:val="000000"/>
        </w:rPr>
        <w:t>муниципально</w:t>
      </w:r>
      <w:r>
        <w:rPr>
          <w:rFonts w:ascii="Times New Roman" w:hAnsi="Times New Roman" w:cs="Times New Roman"/>
          <w:color w:val="000000"/>
        </w:rPr>
        <w:t>го</w:t>
      </w:r>
      <w:proofErr w:type="gramEnd"/>
    </w:p>
    <w:p w:rsidR="00CB5A51" w:rsidRPr="005701AA" w:rsidRDefault="00F02EE1">
      <w:pPr>
        <w:ind w:left="9072"/>
        <w:jc w:val="right"/>
        <w:rPr>
          <w:rFonts w:ascii="Times New Roman" w:hAnsi="Times New Roman" w:cs="Times New Roman"/>
          <w:color w:val="000000"/>
        </w:rPr>
      </w:pPr>
      <w:r w:rsidRPr="005701AA">
        <w:rPr>
          <w:rFonts w:ascii="Times New Roman" w:hAnsi="Times New Roman" w:cs="Times New Roman"/>
          <w:color w:val="000000"/>
        </w:rPr>
        <w:t xml:space="preserve"> образовани</w:t>
      </w:r>
      <w:r>
        <w:rPr>
          <w:rFonts w:ascii="Times New Roman" w:hAnsi="Times New Roman" w:cs="Times New Roman"/>
          <w:color w:val="000000"/>
        </w:rPr>
        <w:t>я</w:t>
      </w:r>
      <w:r w:rsidRPr="005701AA"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Чернореченский</w:t>
      </w:r>
      <w:proofErr w:type="spellEnd"/>
      <w:r w:rsidRPr="005701AA">
        <w:rPr>
          <w:rFonts w:ascii="Times New Roman" w:hAnsi="Times New Roman" w:cs="Times New Roman"/>
          <w:color w:val="000000"/>
        </w:rPr>
        <w:t xml:space="preserve"> сельсовет </w:t>
      </w:r>
    </w:p>
    <w:p w:rsidR="00CB5A51" w:rsidRPr="005701AA" w:rsidRDefault="00F02EE1">
      <w:pPr>
        <w:ind w:left="9072"/>
        <w:jc w:val="right"/>
        <w:rPr>
          <w:rFonts w:ascii="Times New Roman" w:hAnsi="Times New Roman" w:cs="Times New Roman"/>
          <w:color w:val="000000"/>
        </w:rPr>
      </w:pPr>
      <w:r w:rsidRPr="005701AA">
        <w:rPr>
          <w:rFonts w:ascii="Times New Roman" w:hAnsi="Times New Roman" w:cs="Times New Roman"/>
          <w:color w:val="000000"/>
        </w:rPr>
        <w:t xml:space="preserve">Оренбургского района Оренбургской </w:t>
      </w:r>
    </w:p>
    <w:p w:rsidR="00CB5A51" w:rsidRDefault="00F02EE1">
      <w:pPr>
        <w:jc w:val="right"/>
      </w:pPr>
      <w:r w:rsidRPr="005701AA">
        <w:rPr>
          <w:rFonts w:ascii="Times New Roman" w:hAnsi="Times New Roman" w:cs="Times New Roman"/>
          <w:color w:val="000000"/>
        </w:rPr>
        <w:t>области на 2023-2030 годы</w:t>
      </w:r>
      <w:r>
        <w:rPr>
          <w:rFonts w:ascii="Times New Roman" w:hAnsi="Times New Roman" w:cs="Times New Roman"/>
        </w:rPr>
        <w:t>»</w:t>
      </w:r>
    </w:p>
    <w:p w:rsidR="00CB5A51" w:rsidRDefault="00CB5A51">
      <w:pPr>
        <w:jc w:val="right"/>
      </w:pPr>
    </w:p>
    <w:p w:rsidR="00CB5A51" w:rsidRDefault="00CB5A51">
      <w:pPr>
        <w:jc w:val="right"/>
      </w:pPr>
    </w:p>
    <w:p w:rsidR="00CB5A51" w:rsidRDefault="00F02E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 методике расчета показателя муниципальной программы </w:t>
      </w:r>
    </w:p>
    <w:p w:rsidR="00CB5A51" w:rsidRDefault="00CB5A5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2571"/>
        <w:gridCol w:w="547"/>
        <w:gridCol w:w="1701"/>
        <w:gridCol w:w="2572"/>
        <w:gridCol w:w="1964"/>
        <w:gridCol w:w="1701"/>
        <w:gridCol w:w="2430"/>
        <w:gridCol w:w="941"/>
      </w:tblGrid>
      <w:tr w:rsidR="00CB5A51">
        <w:tc>
          <w:tcPr>
            <w:tcW w:w="4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>/п</w:t>
            </w:r>
          </w:p>
        </w:tc>
        <w:tc>
          <w:tcPr>
            <w:tcW w:w="257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Наименование показателя (результат)</w:t>
            </w:r>
          </w:p>
        </w:tc>
        <w:tc>
          <w:tcPr>
            <w:tcW w:w="547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Единица измерения</w:t>
            </w:r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Алгоритм формирования (формула) и методологические пояснения</w:t>
            </w:r>
            <w:r>
              <w:rPr>
                <w:rStyle w:val="10"/>
                <w:rFonts w:ascii="Times New Roman" w:hAnsi="Times New Roman" w:cs="Times New Roman"/>
                <w:b/>
                <w:color w:val="22272F"/>
              </w:rPr>
              <w:footnoteReference w:id="11"/>
            </w:r>
          </w:p>
        </w:tc>
        <w:tc>
          <w:tcPr>
            <w:tcW w:w="2572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Базовые показатели (используемые в формуле)</w:t>
            </w:r>
          </w:p>
        </w:tc>
        <w:tc>
          <w:tcPr>
            <w:tcW w:w="1964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Метод сбора информации, индекс формы отчетности</w:t>
            </w:r>
            <w:r>
              <w:rPr>
                <w:rStyle w:val="10"/>
                <w:rFonts w:ascii="Times New Roman" w:hAnsi="Times New Roman" w:cs="Times New Roman"/>
                <w:b/>
                <w:color w:val="22272F"/>
              </w:rPr>
              <w:footnoteReference w:id="12"/>
            </w:r>
            <w:hyperlink r:id="rId9" w:anchor="/document/402701751/entry/666666" w:history="1"/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proofErr w:type="gramStart"/>
            <w:r>
              <w:rPr>
                <w:rFonts w:ascii="Times New Roman" w:hAnsi="Times New Roman" w:cs="Times New Roman"/>
                <w:color w:val="22272F"/>
              </w:rPr>
              <w:t>Ответственный за сбор данных по показателю</w:t>
            </w:r>
            <w:r>
              <w:rPr>
                <w:rStyle w:val="10"/>
                <w:rFonts w:ascii="Times New Roman" w:hAnsi="Times New Roman" w:cs="Times New Roman"/>
                <w:b/>
                <w:color w:val="22272F"/>
              </w:rPr>
              <w:footnoteReference w:id="13"/>
            </w:r>
            <w:proofErr w:type="gramEnd"/>
          </w:p>
        </w:tc>
        <w:tc>
          <w:tcPr>
            <w:tcW w:w="2430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Источник данных</w:t>
            </w:r>
            <w:r>
              <w:rPr>
                <w:rStyle w:val="10"/>
                <w:rFonts w:ascii="Times New Roman" w:hAnsi="Times New Roman" w:cs="Times New Roman"/>
                <w:b/>
                <w:color w:val="22272F"/>
              </w:rPr>
              <w:footnoteReference w:id="14"/>
            </w:r>
          </w:p>
        </w:tc>
        <w:tc>
          <w:tcPr>
            <w:tcW w:w="94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представления годовой отчетной информации</w:t>
            </w:r>
            <w:r>
              <w:rPr>
                <w:rStyle w:val="10"/>
                <w:rFonts w:ascii="Times New Roman" w:hAnsi="Times New Roman" w:cs="Times New Roman"/>
                <w:b/>
                <w:color w:val="22272F"/>
              </w:rPr>
              <w:footnoteReference w:id="15"/>
            </w:r>
          </w:p>
        </w:tc>
      </w:tr>
      <w:tr w:rsidR="00CB5A51">
        <w:trPr>
          <w:trHeight w:val="294"/>
        </w:trPr>
        <w:tc>
          <w:tcPr>
            <w:tcW w:w="4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1</w:t>
            </w:r>
          </w:p>
        </w:tc>
        <w:tc>
          <w:tcPr>
            <w:tcW w:w="257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2</w:t>
            </w:r>
          </w:p>
        </w:tc>
        <w:tc>
          <w:tcPr>
            <w:tcW w:w="547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3</w:t>
            </w:r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6</w:t>
            </w:r>
          </w:p>
        </w:tc>
        <w:tc>
          <w:tcPr>
            <w:tcW w:w="2572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7</w:t>
            </w:r>
          </w:p>
        </w:tc>
        <w:tc>
          <w:tcPr>
            <w:tcW w:w="1964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8</w:t>
            </w:r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12</w:t>
            </w:r>
          </w:p>
        </w:tc>
        <w:tc>
          <w:tcPr>
            <w:tcW w:w="2430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13</w:t>
            </w:r>
          </w:p>
        </w:tc>
        <w:tc>
          <w:tcPr>
            <w:tcW w:w="94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b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14</w:t>
            </w:r>
          </w:p>
        </w:tc>
      </w:tr>
      <w:tr w:rsidR="00CB5A51">
        <w:trPr>
          <w:trHeight w:val="241"/>
        </w:trPr>
        <w:tc>
          <w:tcPr>
            <w:tcW w:w="4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1.</w:t>
            </w:r>
          </w:p>
        </w:tc>
        <w:tc>
          <w:tcPr>
            <w:tcW w:w="257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 xml:space="preserve">Степень освоения бюджетных средств, предусмотренных 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>организация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и проведение работ по оценке, признанию прав и оформление недвижимого имущества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А -  план</w:t>
            </w:r>
          </w:p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В - факт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ПК «</w:t>
            </w:r>
            <w:r>
              <w:rPr>
                <w:rFonts w:ascii="Times New Roman" w:hAnsi="Times New Roman" w:cs="Times New Roman"/>
                <w:color w:val="22272F"/>
                <w:lang w:val="en-US"/>
              </w:rPr>
              <w:t>Web</w:t>
            </w:r>
            <w:r>
              <w:rPr>
                <w:rFonts w:ascii="Times New Roman" w:hAnsi="Times New Roman" w:cs="Times New Roman"/>
                <w:color w:val="22272F"/>
              </w:rPr>
              <w:t>- консолидация» ф. 0503117</w:t>
            </w:r>
          </w:p>
        </w:tc>
        <w:tc>
          <w:tcPr>
            <w:tcW w:w="941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предоставления годовой отчетности</w:t>
            </w:r>
          </w:p>
        </w:tc>
      </w:tr>
      <w:tr w:rsidR="00CB5A51">
        <w:trPr>
          <w:trHeight w:val="241"/>
        </w:trPr>
        <w:tc>
          <w:tcPr>
            <w:tcW w:w="4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2.</w:t>
            </w:r>
          </w:p>
        </w:tc>
        <w:tc>
          <w:tcPr>
            <w:tcW w:w="257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 xml:space="preserve">Степень освоения бюджетных средств, предусмотренных на развитие дорожного </w:t>
            </w:r>
            <w:r>
              <w:rPr>
                <w:rFonts w:ascii="Times New Roman" w:hAnsi="Times New Roman" w:cs="Times New Roman"/>
                <w:color w:val="22272F"/>
              </w:rPr>
              <w:lastRenderedPageBreak/>
              <w:t>хозяйства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lastRenderedPageBreak/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А -  план</w:t>
            </w:r>
          </w:p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В - факт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ПК «</w:t>
            </w:r>
            <w:r>
              <w:rPr>
                <w:rFonts w:ascii="Times New Roman" w:hAnsi="Times New Roman" w:cs="Times New Roman"/>
                <w:color w:val="22272F"/>
                <w:lang w:val="en-US"/>
              </w:rPr>
              <w:t>Web</w:t>
            </w:r>
            <w:r>
              <w:rPr>
                <w:rFonts w:ascii="Times New Roman" w:hAnsi="Times New Roman" w:cs="Times New Roman"/>
                <w:color w:val="22272F"/>
              </w:rPr>
              <w:t>- консолидация» ф. 0503117</w:t>
            </w:r>
          </w:p>
        </w:tc>
        <w:tc>
          <w:tcPr>
            <w:tcW w:w="941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 xml:space="preserve">срок предоставления годовой </w:t>
            </w:r>
            <w:r>
              <w:rPr>
                <w:rFonts w:ascii="Times New Roman" w:hAnsi="Times New Roman" w:cs="Times New Roman"/>
                <w:color w:val="22272F"/>
              </w:rPr>
              <w:lastRenderedPageBreak/>
              <w:t>отчетности</w:t>
            </w:r>
          </w:p>
        </w:tc>
      </w:tr>
      <w:tr w:rsidR="00CB5A51">
        <w:trPr>
          <w:trHeight w:val="241"/>
        </w:trPr>
        <w:tc>
          <w:tcPr>
            <w:tcW w:w="4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lastRenderedPageBreak/>
              <w:t>3.</w:t>
            </w:r>
          </w:p>
        </w:tc>
        <w:tc>
          <w:tcPr>
            <w:tcW w:w="257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Степень освоения бюджетных средств, предусмотренных на развитие коммунального хозяйства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А -  план</w:t>
            </w:r>
          </w:p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В - факт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ПК «</w:t>
            </w:r>
            <w:r>
              <w:rPr>
                <w:rFonts w:ascii="Times New Roman" w:hAnsi="Times New Roman" w:cs="Times New Roman"/>
                <w:color w:val="22272F"/>
                <w:lang w:val="en-US"/>
              </w:rPr>
              <w:t>Web</w:t>
            </w:r>
            <w:r>
              <w:rPr>
                <w:rFonts w:ascii="Times New Roman" w:hAnsi="Times New Roman" w:cs="Times New Roman"/>
                <w:color w:val="22272F"/>
              </w:rPr>
              <w:t>- консолидация» ф. 0503117</w:t>
            </w:r>
          </w:p>
        </w:tc>
        <w:tc>
          <w:tcPr>
            <w:tcW w:w="941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предоставления годовой отчетности</w:t>
            </w:r>
          </w:p>
        </w:tc>
      </w:tr>
      <w:tr w:rsidR="00CB5A51">
        <w:trPr>
          <w:trHeight w:val="241"/>
        </w:trPr>
        <w:tc>
          <w:tcPr>
            <w:tcW w:w="4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4.</w:t>
            </w:r>
          </w:p>
        </w:tc>
        <w:tc>
          <w:tcPr>
            <w:tcW w:w="257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Степень освоения бюджетных средств, предусмотренных на благоустройство территории сельсовета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А -  план</w:t>
            </w:r>
          </w:p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В - факт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ПК «</w:t>
            </w:r>
            <w:r>
              <w:rPr>
                <w:rFonts w:ascii="Times New Roman" w:hAnsi="Times New Roman" w:cs="Times New Roman"/>
                <w:color w:val="22272F"/>
                <w:lang w:val="en-US"/>
              </w:rPr>
              <w:t>Web</w:t>
            </w:r>
            <w:r>
              <w:rPr>
                <w:rFonts w:ascii="Times New Roman" w:hAnsi="Times New Roman" w:cs="Times New Roman"/>
                <w:color w:val="22272F"/>
              </w:rPr>
              <w:t>- консолидация» ф. 0503117</w:t>
            </w:r>
          </w:p>
        </w:tc>
        <w:tc>
          <w:tcPr>
            <w:tcW w:w="941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предоставления годовой отчетности</w:t>
            </w:r>
          </w:p>
        </w:tc>
      </w:tr>
      <w:tr w:rsidR="00CB5A51">
        <w:trPr>
          <w:trHeight w:val="241"/>
        </w:trPr>
        <w:tc>
          <w:tcPr>
            <w:tcW w:w="4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5.</w:t>
            </w:r>
          </w:p>
        </w:tc>
        <w:tc>
          <w:tcPr>
            <w:tcW w:w="257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Степень освоения бюджетных средств, предусмотренных на озеленение территории и освещение улиц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А -  план</w:t>
            </w:r>
          </w:p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В - факт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ПК «</w:t>
            </w:r>
            <w:r>
              <w:rPr>
                <w:rFonts w:ascii="Times New Roman" w:hAnsi="Times New Roman" w:cs="Times New Roman"/>
                <w:color w:val="22272F"/>
                <w:lang w:val="en-US"/>
              </w:rPr>
              <w:t>Web</w:t>
            </w:r>
            <w:r>
              <w:rPr>
                <w:rFonts w:ascii="Times New Roman" w:hAnsi="Times New Roman" w:cs="Times New Roman"/>
                <w:color w:val="22272F"/>
              </w:rPr>
              <w:t>- консолидация» ф. 0503117</w:t>
            </w:r>
          </w:p>
        </w:tc>
        <w:tc>
          <w:tcPr>
            <w:tcW w:w="941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предоставления годовой отчетности</w:t>
            </w:r>
          </w:p>
        </w:tc>
      </w:tr>
      <w:tr w:rsidR="00CB5A51">
        <w:trPr>
          <w:trHeight w:val="241"/>
        </w:trPr>
        <w:tc>
          <w:tcPr>
            <w:tcW w:w="4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6.</w:t>
            </w:r>
          </w:p>
        </w:tc>
        <w:tc>
          <w:tcPr>
            <w:tcW w:w="257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 xml:space="preserve">Степень освоения бюджетных средств, предусмотренных 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22272F"/>
              </w:rPr>
              <w:t>организация</w:t>
            </w:r>
            <w:proofErr w:type="gramEnd"/>
            <w:r>
              <w:rPr>
                <w:rFonts w:ascii="Times New Roman" w:hAnsi="Times New Roman" w:cs="Times New Roman"/>
                <w:color w:val="22272F"/>
              </w:rPr>
              <w:t xml:space="preserve"> ритуальных услуг и содержание мест захоронения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А -  план</w:t>
            </w:r>
          </w:p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В - факт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ПК «</w:t>
            </w:r>
            <w:r>
              <w:rPr>
                <w:rFonts w:ascii="Times New Roman" w:hAnsi="Times New Roman" w:cs="Times New Roman"/>
                <w:color w:val="22272F"/>
                <w:lang w:val="en-US"/>
              </w:rPr>
              <w:t>Web</w:t>
            </w:r>
            <w:r>
              <w:rPr>
                <w:rFonts w:ascii="Times New Roman" w:hAnsi="Times New Roman" w:cs="Times New Roman"/>
                <w:color w:val="22272F"/>
              </w:rPr>
              <w:t>- консолидация» ф. 0503117</w:t>
            </w:r>
          </w:p>
        </w:tc>
        <w:tc>
          <w:tcPr>
            <w:tcW w:w="941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предоставления годовой отчетности</w:t>
            </w:r>
          </w:p>
        </w:tc>
      </w:tr>
      <w:tr w:rsidR="00CB5A51">
        <w:trPr>
          <w:trHeight w:val="241"/>
        </w:trPr>
        <w:tc>
          <w:tcPr>
            <w:tcW w:w="4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7.</w:t>
            </w:r>
          </w:p>
        </w:tc>
        <w:tc>
          <w:tcPr>
            <w:tcW w:w="257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Степень освоения бюджетных средств, предусмотренных на природоохранные мероприятия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А -  план</w:t>
            </w:r>
          </w:p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В - факт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ПК «</w:t>
            </w:r>
            <w:r>
              <w:rPr>
                <w:rFonts w:ascii="Times New Roman" w:hAnsi="Times New Roman" w:cs="Times New Roman"/>
                <w:color w:val="22272F"/>
                <w:lang w:val="en-US"/>
              </w:rPr>
              <w:t>Web</w:t>
            </w:r>
            <w:r>
              <w:rPr>
                <w:rFonts w:ascii="Times New Roman" w:hAnsi="Times New Roman" w:cs="Times New Roman"/>
                <w:color w:val="22272F"/>
              </w:rPr>
              <w:t>- консолидация» ф. 0503117</w:t>
            </w:r>
          </w:p>
        </w:tc>
        <w:tc>
          <w:tcPr>
            <w:tcW w:w="941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предоставления годовой отчетности</w:t>
            </w:r>
          </w:p>
        </w:tc>
      </w:tr>
      <w:tr w:rsidR="00CB5A51">
        <w:trPr>
          <w:trHeight w:val="241"/>
        </w:trPr>
        <w:tc>
          <w:tcPr>
            <w:tcW w:w="4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8.</w:t>
            </w:r>
          </w:p>
        </w:tc>
        <w:tc>
          <w:tcPr>
            <w:tcW w:w="257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Доля населения, охваченного системой оповещения в случае возникновения ЧС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А – численность населения, охваченного системой оповещения в случае возникновения ЧС</w:t>
            </w:r>
          </w:p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 xml:space="preserve">В – численность населения муниципального </w:t>
            </w:r>
            <w:r>
              <w:rPr>
                <w:rFonts w:ascii="Times New Roman" w:hAnsi="Times New Roman" w:cs="Times New Roman"/>
                <w:color w:val="22272F"/>
              </w:rPr>
              <w:lastRenderedPageBreak/>
              <w:t>образования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lastRenderedPageBreak/>
              <w:t>3</w:t>
            </w:r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CB5A51" w:rsidRDefault="00CB5A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нет</w:t>
            </w:r>
          </w:p>
        </w:tc>
      </w:tr>
      <w:tr w:rsidR="00CB5A51">
        <w:trPr>
          <w:trHeight w:val="241"/>
        </w:trPr>
        <w:tc>
          <w:tcPr>
            <w:tcW w:w="4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lastRenderedPageBreak/>
              <w:t>9.</w:t>
            </w:r>
          </w:p>
        </w:tc>
        <w:tc>
          <w:tcPr>
            <w:tcW w:w="257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Степень освоения бюджетных средств, предусмотренных на развитие физической культуры и массового спорта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А -  план</w:t>
            </w:r>
          </w:p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В - факт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ПК «</w:t>
            </w:r>
            <w:r>
              <w:rPr>
                <w:rFonts w:ascii="Times New Roman" w:hAnsi="Times New Roman" w:cs="Times New Roman"/>
                <w:color w:val="22272F"/>
                <w:lang w:val="en-US"/>
              </w:rPr>
              <w:t>Web</w:t>
            </w:r>
            <w:r>
              <w:rPr>
                <w:rFonts w:ascii="Times New Roman" w:hAnsi="Times New Roman" w:cs="Times New Roman"/>
                <w:color w:val="22272F"/>
              </w:rPr>
              <w:t>- консолидация» ф. 0503117</w:t>
            </w:r>
          </w:p>
        </w:tc>
        <w:tc>
          <w:tcPr>
            <w:tcW w:w="941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предоставления годовой отчетности</w:t>
            </w:r>
          </w:p>
        </w:tc>
      </w:tr>
      <w:tr w:rsidR="00CB5A51">
        <w:trPr>
          <w:trHeight w:val="241"/>
        </w:trPr>
        <w:tc>
          <w:tcPr>
            <w:tcW w:w="4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10.</w:t>
            </w:r>
          </w:p>
        </w:tc>
        <w:tc>
          <w:tcPr>
            <w:tcW w:w="257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Степень освоения бюджетных средств, предусмотренных на развитие водохозяйственного комплекса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А -  план</w:t>
            </w:r>
          </w:p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В - факт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ПК «</w:t>
            </w:r>
            <w:r>
              <w:rPr>
                <w:rFonts w:ascii="Times New Roman" w:hAnsi="Times New Roman" w:cs="Times New Roman"/>
                <w:color w:val="22272F"/>
                <w:lang w:val="en-US"/>
              </w:rPr>
              <w:t>Web</w:t>
            </w:r>
            <w:r>
              <w:rPr>
                <w:rFonts w:ascii="Times New Roman" w:hAnsi="Times New Roman" w:cs="Times New Roman"/>
                <w:color w:val="22272F"/>
              </w:rPr>
              <w:t>- консолидация» ф. 0503117</w:t>
            </w:r>
          </w:p>
        </w:tc>
        <w:tc>
          <w:tcPr>
            <w:tcW w:w="941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предоставления годовой отчетности</w:t>
            </w:r>
          </w:p>
        </w:tc>
      </w:tr>
      <w:tr w:rsidR="00CB5A51">
        <w:trPr>
          <w:trHeight w:val="241"/>
        </w:trPr>
        <w:tc>
          <w:tcPr>
            <w:tcW w:w="421" w:type="dxa"/>
            <w:shd w:val="clear" w:color="auto" w:fill="FFFFFF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11.</w:t>
            </w:r>
          </w:p>
        </w:tc>
        <w:tc>
          <w:tcPr>
            <w:tcW w:w="257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72F"/>
              </w:rPr>
              <w:t>Степень освоения бюджетных средств, предусмотренных на реализацию инициативных проектов</w:t>
            </w:r>
          </w:p>
        </w:tc>
        <w:tc>
          <w:tcPr>
            <w:tcW w:w="547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%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(А/В)*100%</w:t>
            </w:r>
          </w:p>
        </w:tc>
        <w:tc>
          <w:tcPr>
            <w:tcW w:w="2572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А -  план</w:t>
            </w:r>
          </w:p>
          <w:p w:rsidR="00CB5A51" w:rsidRDefault="00F02EE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В - факт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CB5A51" w:rsidRDefault="00F02EE1">
            <w:pPr>
              <w:contextualSpacing/>
              <w:rPr>
                <w:rFonts w:ascii="Times New Roman" w:hAnsi="Times New Roman" w:cs="Times New Roman"/>
                <w:color w:val="22272F"/>
              </w:rPr>
            </w:pPr>
            <w:r>
              <w:rPr>
                <w:rFonts w:ascii="Times New Roman" w:hAnsi="Times New Roman" w:cs="Times New Roman"/>
                <w:color w:val="22272F"/>
              </w:rPr>
              <w:t>4</w:t>
            </w:r>
          </w:p>
        </w:tc>
        <w:tc>
          <w:tcPr>
            <w:tcW w:w="1701" w:type="dxa"/>
            <w:shd w:val="clear" w:color="auto" w:fill="FFFFFF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Чернореченского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2430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ПК «</w:t>
            </w:r>
            <w:r>
              <w:rPr>
                <w:rFonts w:ascii="Times New Roman" w:hAnsi="Times New Roman" w:cs="Times New Roman"/>
                <w:color w:val="22272F"/>
                <w:lang w:val="en-US"/>
              </w:rPr>
              <w:t>Web</w:t>
            </w:r>
            <w:r>
              <w:rPr>
                <w:rFonts w:ascii="Times New Roman" w:hAnsi="Times New Roman" w:cs="Times New Roman"/>
                <w:color w:val="22272F"/>
              </w:rPr>
              <w:t>- консолидация» ф. 0503117</w:t>
            </w:r>
          </w:p>
        </w:tc>
        <w:tc>
          <w:tcPr>
            <w:tcW w:w="941" w:type="dxa"/>
            <w:shd w:val="clear" w:color="auto" w:fill="FFFFFF"/>
            <w:vAlign w:val="center"/>
          </w:tcPr>
          <w:p w:rsidR="00CB5A51" w:rsidRDefault="00F02E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72F"/>
              </w:rPr>
              <w:t>срок предоставления годовой отчетности</w:t>
            </w:r>
          </w:p>
        </w:tc>
      </w:tr>
    </w:tbl>
    <w:p w:rsidR="00CB5A51" w:rsidRDefault="00CB5A51">
      <w:pPr>
        <w:rPr>
          <w:rFonts w:ascii="Times New Roman" w:hAnsi="Times New Roman" w:cs="Times New Roman"/>
          <w:sz w:val="24"/>
          <w:szCs w:val="24"/>
        </w:rPr>
      </w:pPr>
    </w:p>
    <w:p w:rsidR="00CB5A51" w:rsidRDefault="00CB5A51"/>
    <w:sectPr w:rsidR="00CB5A51" w:rsidSect="00CB5A51">
      <w:pgSz w:w="16838" w:h="11906" w:orient="landscape"/>
      <w:pgMar w:top="108" w:right="960" w:bottom="1440" w:left="1440" w:header="708" w:footer="708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214" w:rsidRDefault="00FC6214" w:rsidP="00CB5A51">
      <w:r>
        <w:separator/>
      </w:r>
    </w:p>
  </w:endnote>
  <w:endnote w:type="continuationSeparator" w:id="0">
    <w:p w:rsidR="00FC6214" w:rsidRDefault="00FC6214" w:rsidP="00CB5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214" w:rsidRDefault="00FC6214" w:rsidP="00CB5A51">
      <w:r>
        <w:separator/>
      </w:r>
    </w:p>
  </w:footnote>
  <w:footnote w:type="continuationSeparator" w:id="0">
    <w:p w:rsidR="00FC6214" w:rsidRDefault="00FC6214" w:rsidP="00CB5A51">
      <w:r>
        <w:continuationSeparator/>
      </w:r>
    </w:p>
  </w:footnote>
  <w:footnote w:id="1">
    <w:p w:rsidR="00732ADE" w:rsidRDefault="00732ADE">
      <w:pPr>
        <w:pStyle w:val="1"/>
        <w:jc w:val="left"/>
      </w:pPr>
      <w:r>
        <w:rPr>
          <w:rStyle w:val="10"/>
        </w:rPr>
        <w:footnoteRef/>
      </w:r>
      <w:r>
        <w:t xml:space="preserve"> При необходимости могут быть указаны несколько целей муниципальной программы (комплексной программы)</w:t>
      </w:r>
    </w:p>
  </w:footnote>
  <w:footnote w:id="2">
    <w:p w:rsidR="00732ADE" w:rsidRDefault="00732ADE">
      <w:pPr>
        <w:pStyle w:val="1"/>
        <w:ind w:right="1"/>
        <w:jc w:val="both"/>
      </w:pPr>
      <w:r>
        <w:rPr>
          <w:rStyle w:val="10"/>
        </w:rPr>
        <w:footnoteRef/>
      </w:r>
      <w:r>
        <w:t>Указывается наименование национальной цели развития Российской Федерации, а также наименование целевого показателя национальной цели в соответствии с Указом Президента Российской Федерации «О национальных целях развития Российской Федерации на период до 2030 года» от 21.07.2020 № 474</w:t>
      </w:r>
    </w:p>
  </w:footnote>
  <w:footnote w:id="3">
    <w:p w:rsidR="00732ADE" w:rsidRDefault="00732ADE">
      <w:pPr>
        <w:pStyle w:val="1"/>
        <w:ind w:right="-59"/>
        <w:rPr>
          <w:b/>
        </w:rPr>
      </w:pPr>
      <w:r>
        <w:rPr>
          <w:rStyle w:val="10"/>
        </w:rPr>
        <w:footnoteRef/>
      </w:r>
      <w:r>
        <w:t xml:space="preserve"> Показатели уровня муниципальной программы, в том числе характеризующие вклад в достижение национальных целей, приоритетов социально-экономического развития ___________ сельсовета.</w:t>
      </w:r>
    </w:p>
  </w:footnote>
  <w:footnote w:id="4">
    <w:p w:rsidR="00732ADE" w:rsidRDefault="00732ADE">
      <w:pPr>
        <w:pStyle w:val="1"/>
        <w:ind w:right="-59"/>
        <w:rPr>
          <w:b/>
        </w:rPr>
      </w:pPr>
      <w:r>
        <w:rPr>
          <w:rStyle w:val="10"/>
        </w:rPr>
        <w:footnoteRef/>
      </w:r>
      <w:r>
        <w:t xml:space="preserve"> Плановое значение показателя на год разработки проекта муниципальной программы.</w:t>
      </w:r>
    </w:p>
  </w:footnote>
  <w:footnote w:id="5">
    <w:p w:rsidR="00732ADE" w:rsidRDefault="00732ADE">
      <w:pPr>
        <w:pStyle w:val="1"/>
        <w:ind w:right="-59"/>
        <w:rPr>
          <w:b/>
        </w:rPr>
      </w:pPr>
      <w:r>
        <w:rPr>
          <w:rStyle w:val="10"/>
        </w:rPr>
        <w:footnoteRef/>
      </w:r>
      <w:r>
        <w:t xml:space="preserve"> Отражаются документы, в соответствии с которыми показатель определен как приоритетный (например, национальный проект, региональный проект, приоритетный проект, документ стратегического планирования, и прочее).</w:t>
      </w:r>
    </w:p>
  </w:footnote>
  <w:footnote w:id="6">
    <w:p w:rsidR="00732ADE" w:rsidRDefault="00732ADE">
      <w:pPr>
        <w:pStyle w:val="1"/>
        <w:ind w:right="-59"/>
        <w:rPr>
          <w:b/>
        </w:rPr>
      </w:pPr>
      <w:r>
        <w:rPr>
          <w:rStyle w:val="10"/>
        </w:rPr>
        <w:footnoteRef/>
      </w:r>
      <w:r>
        <w:t xml:space="preserve"> Указывается наименование целевых показателей национальных целей, вклад в достижение которых обеспечивает показатель муниципальной программы. </w:t>
      </w:r>
    </w:p>
  </w:footnote>
  <w:footnote w:id="7">
    <w:p w:rsidR="00732ADE" w:rsidRDefault="00732ADE">
      <w:pPr>
        <w:pStyle w:val="1"/>
        <w:ind w:right="1"/>
        <w:rPr>
          <w:b/>
        </w:rPr>
      </w:pPr>
      <w:r>
        <w:rPr>
          <w:rStyle w:val="10"/>
        </w:rPr>
        <w:footnoteRef/>
      </w:r>
      <w:r>
        <w:t xml:space="preserve"> Указывается государственная информационная система или иная информационная система, содержащая информацию о показателях и их значениях (при наличии).</w:t>
      </w:r>
    </w:p>
  </w:footnote>
  <w:footnote w:id="8">
    <w:p w:rsidR="00732ADE" w:rsidRDefault="00732ADE">
      <w:pPr>
        <w:pStyle w:val="1"/>
        <w:ind w:right="1"/>
        <w:rPr>
          <w:sz w:val="16"/>
          <w:szCs w:val="16"/>
        </w:rPr>
      </w:pPr>
      <w:r>
        <w:rPr>
          <w:rStyle w:val="10"/>
          <w:sz w:val="16"/>
          <w:szCs w:val="16"/>
        </w:rPr>
        <w:footnoteRef/>
      </w:r>
      <w:r>
        <w:rPr>
          <w:sz w:val="16"/>
          <w:szCs w:val="16"/>
        </w:rPr>
        <w:t xml:space="preserve"> Приводятся ключевые (социально значимые) задачи, планируемые к решению в рамках проектов, комплексов процессных мероприятий по предложению ответственного исполнителя муниципальной программы </w:t>
      </w:r>
    </w:p>
  </w:footnote>
  <w:footnote w:id="9">
    <w:p w:rsidR="00732ADE" w:rsidRDefault="00732ADE">
      <w:pPr>
        <w:pStyle w:val="1"/>
        <w:rPr>
          <w:sz w:val="16"/>
          <w:szCs w:val="16"/>
        </w:rPr>
      </w:pPr>
      <w:r>
        <w:rPr>
          <w:rStyle w:val="10"/>
          <w:sz w:val="16"/>
          <w:szCs w:val="16"/>
        </w:rPr>
        <w:footnoteRef/>
      </w:r>
      <w:r>
        <w:rPr>
          <w:sz w:val="16"/>
          <w:szCs w:val="16"/>
        </w:rPr>
        <w:t xml:space="preserve"> Приводится краткое описание социальных, экономических и иных эффектов для каждой задачи структурного элемента </w:t>
      </w:r>
    </w:p>
  </w:footnote>
  <w:footnote w:id="10">
    <w:p w:rsidR="00732ADE" w:rsidRDefault="00732ADE">
      <w:pPr>
        <w:pStyle w:val="1"/>
        <w:rPr>
          <w:sz w:val="16"/>
          <w:szCs w:val="16"/>
        </w:rPr>
      </w:pPr>
      <w:r>
        <w:rPr>
          <w:rStyle w:val="10"/>
          <w:sz w:val="16"/>
          <w:szCs w:val="16"/>
        </w:rPr>
        <w:footnoteRef/>
      </w:r>
      <w:r>
        <w:rPr>
          <w:sz w:val="16"/>
          <w:szCs w:val="16"/>
        </w:rPr>
        <w:t xml:space="preserve"> Указываются наименования показателей уровня муниципальной программы Майского сельсовета, на достижение которых направлены структурный элемент</w:t>
      </w:r>
    </w:p>
  </w:footnote>
  <w:footnote w:id="11">
    <w:p w:rsidR="00732ADE" w:rsidRDefault="00732ADE">
      <w:pPr>
        <w:pStyle w:val="1"/>
        <w:ind w:right="1"/>
        <w:rPr>
          <w:sz w:val="16"/>
          <w:szCs w:val="16"/>
        </w:rPr>
      </w:pPr>
      <w:r>
        <w:rPr>
          <w:rStyle w:val="10"/>
          <w:sz w:val="16"/>
          <w:szCs w:val="16"/>
        </w:rPr>
        <w:footnoteRef/>
      </w:r>
      <w:r>
        <w:rPr>
          <w:sz w:val="16"/>
          <w:szCs w:val="16"/>
        </w:rPr>
        <w:t xml:space="preserve"> Приводятся формула и краткий алгоритм расчета. При описании формулы или алгоритм необходимо использовать буквенные обозначения базовых показателей.</w:t>
      </w:r>
    </w:p>
  </w:footnote>
  <w:footnote w:id="12">
    <w:p w:rsidR="00732ADE" w:rsidRDefault="00732ADE">
      <w:pPr>
        <w:spacing w:line="259" w:lineRule="auto"/>
        <w:rPr>
          <w:color w:val="22272F"/>
          <w:sz w:val="16"/>
          <w:szCs w:val="16"/>
          <w:shd w:val="clear" w:color="auto" w:fill="FFFFFF"/>
        </w:rPr>
      </w:pPr>
      <w:r>
        <w:rPr>
          <w:rStyle w:val="10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У</w:t>
      </w:r>
      <w:r>
        <w:rPr>
          <w:color w:val="22272F"/>
          <w:sz w:val="16"/>
          <w:szCs w:val="16"/>
          <w:shd w:val="clear" w:color="auto" w:fill="FFFFFF"/>
        </w:rPr>
        <w:t>казываются: 1 - периодическая отчетность, 2 - перепись, 3 - единовременное обследование (учет), 4 - бухгалтерская отчетность, 5 - финансовая отчетность, 6 - социологический опрос, 7 - административная информация, 8 - прочие (указать).</w:t>
      </w:r>
      <w:proofErr w:type="gramEnd"/>
      <w:r>
        <w:rPr>
          <w:color w:val="22272F"/>
          <w:sz w:val="16"/>
          <w:szCs w:val="16"/>
          <w:shd w:val="clear" w:color="auto" w:fill="FFFFFF"/>
        </w:rPr>
        <w:t xml:space="preserve"> При наличии утвержденной формы федерального статистического наблюдения по базовому показателю приводятся наименование формы и реквизиты акта, которым она утверждена.</w:t>
      </w:r>
    </w:p>
  </w:footnote>
  <w:footnote w:id="13">
    <w:p w:rsidR="00732ADE" w:rsidRDefault="00732ADE">
      <w:pPr>
        <w:pStyle w:val="1"/>
        <w:ind w:right="1"/>
        <w:rPr>
          <w:sz w:val="16"/>
          <w:szCs w:val="16"/>
        </w:rPr>
      </w:pPr>
      <w:r>
        <w:rPr>
          <w:rStyle w:val="10"/>
          <w:sz w:val="16"/>
          <w:szCs w:val="16"/>
        </w:rPr>
        <w:footnoteRef/>
      </w:r>
      <w:r>
        <w:rPr>
          <w:sz w:val="16"/>
          <w:szCs w:val="16"/>
        </w:rPr>
        <w:t xml:space="preserve"> Наименование органа местного самоуправления, ответственного за сбор данных по показателю.</w:t>
      </w:r>
    </w:p>
  </w:footnote>
  <w:footnote w:id="14">
    <w:p w:rsidR="00732ADE" w:rsidRDefault="00732ADE">
      <w:pPr>
        <w:pStyle w:val="1"/>
        <w:ind w:right="1"/>
        <w:rPr>
          <w:sz w:val="16"/>
          <w:szCs w:val="16"/>
        </w:rPr>
      </w:pPr>
      <w:r>
        <w:rPr>
          <w:rStyle w:val="10"/>
          <w:sz w:val="16"/>
          <w:szCs w:val="16"/>
        </w:rPr>
        <w:footnoteRef/>
      </w:r>
      <w:r>
        <w:rPr>
          <w:sz w:val="16"/>
          <w:szCs w:val="16"/>
        </w:rPr>
        <w:t xml:space="preserve"> Указываются источник данных для расчета показателей муниципальной программы (НПА, информационная система, форма отчетности, статистическая форма).</w:t>
      </w:r>
    </w:p>
  </w:footnote>
  <w:footnote w:id="15">
    <w:p w:rsidR="00732ADE" w:rsidRDefault="00732ADE">
      <w:pPr>
        <w:pStyle w:val="1"/>
        <w:rPr>
          <w:sz w:val="16"/>
          <w:szCs w:val="16"/>
        </w:rPr>
      </w:pPr>
      <w:r>
        <w:rPr>
          <w:rStyle w:val="10"/>
          <w:sz w:val="16"/>
          <w:szCs w:val="16"/>
        </w:rPr>
        <w:footnoteRef/>
      </w:r>
      <w:r>
        <w:rPr>
          <w:sz w:val="16"/>
          <w:szCs w:val="16"/>
        </w:rPr>
        <w:t xml:space="preserve"> Указывается срок формирования фактических значений показателя за год.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D7892"/>
    <w:multiLevelType w:val="hybridMultilevel"/>
    <w:tmpl w:val="547C75C0"/>
    <w:lvl w:ilvl="0" w:tplc="A2C278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7E5BBE" w:tentative="1">
      <w:start w:val="1"/>
      <w:numFmt w:val="lowerLetter"/>
      <w:lvlText w:val="%2."/>
      <w:lvlJc w:val="left"/>
      <w:pPr>
        <w:ind w:left="1440" w:hanging="360"/>
      </w:pPr>
    </w:lvl>
    <w:lvl w:ilvl="2" w:tplc="1EE0FE66" w:tentative="1">
      <w:start w:val="1"/>
      <w:numFmt w:val="lowerRoman"/>
      <w:lvlText w:val="%3."/>
      <w:lvlJc w:val="right"/>
      <w:pPr>
        <w:ind w:left="2160" w:hanging="180"/>
      </w:pPr>
    </w:lvl>
    <w:lvl w:ilvl="3" w:tplc="3D52030C" w:tentative="1">
      <w:start w:val="1"/>
      <w:numFmt w:val="decimal"/>
      <w:lvlText w:val="%4."/>
      <w:lvlJc w:val="left"/>
      <w:pPr>
        <w:ind w:left="2880" w:hanging="360"/>
      </w:pPr>
    </w:lvl>
    <w:lvl w:ilvl="4" w:tplc="308E2F76" w:tentative="1">
      <w:start w:val="1"/>
      <w:numFmt w:val="lowerLetter"/>
      <w:lvlText w:val="%5."/>
      <w:lvlJc w:val="left"/>
      <w:pPr>
        <w:ind w:left="3600" w:hanging="360"/>
      </w:pPr>
    </w:lvl>
    <w:lvl w:ilvl="5" w:tplc="1BBAF3EA" w:tentative="1">
      <w:start w:val="1"/>
      <w:numFmt w:val="lowerRoman"/>
      <w:lvlText w:val="%6."/>
      <w:lvlJc w:val="right"/>
      <w:pPr>
        <w:ind w:left="4320" w:hanging="180"/>
      </w:pPr>
    </w:lvl>
    <w:lvl w:ilvl="6" w:tplc="1A42A75E" w:tentative="1">
      <w:start w:val="1"/>
      <w:numFmt w:val="decimal"/>
      <w:lvlText w:val="%7."/>
      <w:lvlJc w:val="left"/>
      <w:pPr>
        <w:ind w:left="5040" w:hanging="360"/>
      </w:pPr>
    </w:lvl>
    <w:lvl w:ilvl="7" w:tplc="484E528C" w:tentative="1">
      <w:start w:val="1"/>
      <w:numFmt w:val="lowerLetter"/>
      <w:lvlText w:val="%8."/>
      <w:lvlJc w:val="left"/>
      <w:pPr>
        <w:ind w:left="5760" w:hanging="360"/>
      </w:pPr>
    </w:lvl>
    <w:lvl w:ilvl="8" w:tplc="21A627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0716EE"/>
    <w:multiLevelType w:val="hybridMultilevel"/>
    <w:tmpl w:val="DED671BE"/>
    <w:lvl w:ilvl="0" w:tplc="0F3CCE60">
      <w:start w:val="2030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AF26F4D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52C407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3182AC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59E524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CD490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74A8D0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06AB02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D0C449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F88081D"/>
    <w:multiLevelType w:val="hybridMultilevel"/>
    <w:tmpl w:val="FFAE5766"/>
    <w:lvl w:ilvl="0" w:tplc="66346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52B87C">
      <w:start w:val="1"/>
      <w:numFmt w:val="lowerLetter"/>
      <w:lvlText w:val="%2."/>
      <w:lvlJc w:val="left"/>
      <w:pPr>
        <w:ind w:left="1440" w:hanging="360"/>
      </w:pPr>
    </w:lvl>
    <w:lvl w:ilvl="2" w:tplc="19728894" w:tentative="1">
      <w:start w:val="1"/>
      <w:numFmt w:val="lowerRoman"/>
      <w:lvlText w:val="%3."/>
      <w:lvlJc w:val="right"/>
      <w:pPr>
        <w:ind w:left="2160" w:hanging="180"/>
      </w:pPr>
    </w:lvl>
    <w:lvl w:ilvl="3" w:tplc="00D89F78" w:tentative="1">
      <w:start w:val="1"/>
      <w:numFmt w:val="decimal"/>
      <w:lvlText w:val="%4."/>
      <w:lvlJc w:val="left"/>
      <w:pPr>
        <w:ind w:left="2880" w:hanging="360"/>
      </w:pPr>
    </w:lvl>
    <w:lvl w:ilvl="4" w:tplc="4C68C7DE" w:tentative="1">
      <w:start w:val="1"/>
      <w:numFmt w:val="lowerLetter"/>
      <w:lvlText w:val="%5."/>
      <w:lvlJc w:val="left"/>
      <w:pPr>
        <w:ind w:left="3600" w:hanging="360"/>
      </w:pPr>
    </w:lvl>
    <w:lvl w:ilvl="5" w:tplc="25907ED8" w:tentative="1">
      <w:start w:val="1"/>
      <w:numFmt w:val="lowerRoman"/>
      <w:lvlText w:val="%6."/>
      <w:lvlJc w:val="right"/>
      <w:pPr>
        <w:ind w:left="4320" w:hanging="180"/>
      </w:pPr>
    </w:lvl>
    <w:lvl w:ilvl="6" w:tplc="B00EA89C" w:tentative="1">
      <w:start w:val="1"/>
      <w:numFmt w:val="decimal"/>
      <w:lvlText w:val="%7."/>
      <w:lvlJc w:val="left"/>
      <w:pPr>
        <w:ind w:left="5040" w:hanging="360"/>
      </w:pPr>
    </w:lvl>
    <w:lvl w:ilvl="7" w:tplc="DA44F460" w:tentative="1">
      <w:start w:val="1"/>
      <w:numFmt w:val="lowerLetter"/>
      <w:lvlText w:val="%8."/>
      <w:lvlJc w:val="left"/>
      <w:pPr>
        <w:ind w:left="5760" w:hanging="360"/>
      </w:pPr>
    </w:lvl>
    <w:lvl w:ilvl="8" w:tplc="9AD6A23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B5A51"/>
    <w:rsid w:val="00101629"/>
    <w:rsid w:val="00480B1A"/>
    <w:rsid w:val="00533595"/>
    <w:rsid w:val="005701AA"/>
    <w:rsid w:val="005C1DFA"/>
    <w:rsid w:val="00703539"/>
    <w:rsid w:val="00732ADE"/>
    <w:rsid w:val="007374CF"/>
    <w:rsid w:val="00832760"/>
    <w:rsid w:val="00834707"/>
    <w:rsid w:val="008F58D0"/>
    <w:rsid w:val="00983F5D"/>
    <w:rsid w:val="00A16C5C"/>
    <w:rsid w:val="00CB5A51"/>
    <w:rsid w:val="00ED276D"/>
    <w:rsid w:val="00F02EE1"/>
    <w:rsid w:val="00F17D76"/>
    <w:rsid w:val="00FC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CB5A51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Heading2Char"/>
    <w:uiPriority w:val="9"/>
    <w:semiHidden/>
    <w:unhideWhenUsed/>
    <w:qFormat/>
    <w:rsid w:val="00CB5A51"/>
    <w:pPr>
      <w:keepNext/>
      <w:keepLines/>
      <w:spacing w:before="200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Heading3Char"/>
    <w:uiPriority w:val="9"/>
    <w:semiHidden/>
    <w:unhideWhenUsed/>
    <w:qFormat/>
    <w:rsid w:val="00CB5A51"/>
    <w:pPr>
      <w:keepNext/>
      <w:keepLines/>
      <w:spacing w:before="200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41">
    <w:name w:val="Заголовок 41"/>
    <w:basedOn w:val="a"/>
    <w:next w:val="a"/>
    <w:link w:val="Heading4Char"/>
    <w:uiPriority w:val="9"/>
    <w:semiHidden/>
    <w:unhideWhenUsed/>
    <w:qFormat/>
    <w:rsid w:val="00CB5A51"/>
    <w:pPr>
      <w:keepNext/>
      <w:keepLines/>
      <w:spacing w:before="200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51">
    <w:name w:val="Заголовок 51"/>
    <w:basedOn w:val="a"/>
    <w:next w:val="a"/>
    <w:link w:val="Heading5Char"/>
    <w:uiPriority w:val="9"/>
    <w:semiHidden/>
    <w:unhideWhenUsed/>
    <w:qFormat/>
    <w:rsid w:val="00CB5A51"/>
    <w:pPr>
      <w:keepNext/>
      <w:keepLines/>
      <w:spacing w:before="200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61">
    <w:name w:val="Заголовок 61"/>
    <w:basedOn w:val="a"/>
    <w:next w:val="a"/>
    <w:link w:val="Heading6Char"/>
    <w:uiPriority w:val="9"/>
    <w:semiHidden/>
    <w:unhideWhenUsed/>
    <w:qFormat/>
    <w:rsid w:val="00CB5A51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71">
    <w:name w:val="Заголовок 71"/>
    <w:basedOn w:val="a"/>
    <w:next w:val="a"/>
    <w:link w:val="Heading7Char"/>
    <w:uiPriority w:val="9"/>
    <w:semiHidden/>
    <w:unhideWhenUsed/>
    <w:qFormat/>
    <w:rsid w:val="00CB5A51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basedOn w:val="a"/>
    <w:next w:val="a"/>
    <w:link w:val="Heading8Char"/>
    <w:uiPriority w:val="9"/>
    <w:semiHidden/>
    <w:unhideWhenUsed/>
    <w:qFormat/>
    <w:rsid w:val="00CB5A51"/>
    <w:pPr>
      <w:keepNext/>
      <w:keepLines/>
      <w:spacing w:before="20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basedOn w:val="a"/>
    <w:next w:val="a"/>
    <w:link w:val="Heading9Char"/>
    <w:uiPriority w:val="9"/>
    <w:semiHidden/>
    <w:unhideWhenUsed/>
    <w:qFormat/>
    <w:rsid w:val="00CB5A51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CB5A51"/>
  </w:style>
  <w:style w:type="character" w:customStyle="1" w:styleId="Heading1Char">
    <w:name w:val="Heading 1 Char"/>
    <w:basedOn w:val="a0"/>
    <w:link w:val="11"/>
    <w:uiPriority w:val="9"/>
    <w:rsid w:val="00CB5A5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21"/>
    <w:uiPriority w:val="9"/>
    <w:rsid w:val="00CB5A5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a0"/>
    <w:link w:val="31"/>
    <w:uiPriority w:val="9"/>
    <w:rsid w:val="00CB5A51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a0"/>
    <w:link w:val="41"/>
    <w:uiPriority w:val="9"/>
    <w:rsid w:val="00CB5A5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a0"/>
    <w:link w:val="51"/>
    <w:uiPriority w:val="9"/>
    <w:rsid w:val="00CB5A5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a0"/>
    <w:link w:val="61"/>
    <w:uiPriority w:val="9"/>
    <w:rsid w:val="00CB5A5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a0"/>
    <w:link w:val="71"/>
    <w:uiPriority w:val="9"/>
    <w:rsid w:val="00CB5A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81"/>
    <w:uiPriority w:val="9"/>
    <w:rsid w:val="00CB5A5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91"/>
    <w:uiPriority w:val="9"/>
    <w:rsid w:val="00CB5A5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CB5A51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5A51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5A5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5A5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sid w:val="00CB5A51"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sid w:val="00CB5A51"/>
    <w:rPr>
      <w:i/>
      <w:iCs/>
    </w:rPr>
  </w:style>
  <w:style w:type="character" w:styleId="aa">
    <w:name w:val="Intense Emphasis"/>
    <w:basedOn w:val="a0"/>
    <w:uiPriority w:val="21"/>
    <w:qFormat/>
    <w:rsid w:val="00CB5A51"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sid w:val="00CB5A51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CB5A51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CB5A5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5A51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5A51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sid w:val="00CB5A51"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sid w:val="00CB5A51"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CB5A51"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rsid w:val="00CB5A51"/>
    <w:pPr>
      <w:ind w:left="720"/>
      <w:contextualSpacing/>
    </w:pPr>
  </w:style>
  <w:style w:type="paragraph" w:customStyle="1" w:styleId="1">
    <w:name w:val="Текст сноски1"/>
    <w:basedOn w:val="a"/>
    <w:link w:val="FootnoteTextChar"/>
    <w:uiPriority w:val="99"/>
    <w:unhideWhenUsed/>
    <w:rsid w:val="00CB5A51"/>
    <w:rPr>
      <w:sz w:val="20"/>
      <w:szCs w:val="20"/>
    </w:rPr>
  </w:style>
  <w:style w:type="character" w:customStyle="1" w:styleId="FootnoteTextChar">
    <w:name w:val="Footnote Text Char"/>
    <w:basedOn w:val="a0"/>
    <w:link w:val="1"/>
    <w:uiPriority w:val="99"/>
    <w:semiHidden/>
    <w:rsid w:val="00CB5A51"/>
    <w:rPr>
      <w:sz w:val="20"/>
      <w:szCs w:val="20"/>
    </w:rPr>
  </w:style>
  <w:style w:type="character" w:customStyle="1" w:styleId="10">
    <w:name w:val="Знак сноски1"/>
    <w:basedOn w:val="a0"/>
    <w:uiPriority w:val="99"/>
    <w:unhideWhenUsed/>
    <w:rsid w:val="00CB5A51"/>
    <w:rPr>
      <w:vertAlign w:val="superscript"/>
    </w:rPr>
  </w:style>
  <w:style w:type="paragraph" w:customStyle="1" w:styleId="12">
    <w:name w:val="Текст концевой сноски1"/>
    <w:basedOn w:val="a"/>
    <w:link w:val="EndnoteTextChar"/>
    <w:uiPriority w:val="99"/>
    <w:semiHidden/>
    <w:unhideWhenUsed/>
    <w:rsid w:val="00CB5A51"/>
    <w:rPr>
      <w:sz w:val="20"/>
      <w:szCs w:val="20"/>
    </w:rPr>
  </w:style>
  <w:style w:type="character" w:customStyle="1" w:styleId="EndnoteTextChar">
    <w:name w:val="Endnote Text Char"/>
    <w:basedOn w:val="a0"/>
    <w:link w:val="12"/>
    <w:uiPriority w:val="99"/>
    <w:semiHidden/>
    <w:rsid w:val="00CB5A51"/>
    <w:rPr>
      <w:sz w:val="20"/>
      <w:szCs w:val="20"/>
    </w:rPr>
  </w:style>
  <w:style w:type="character" w:customStyle="1" w:styleId="13">
    <w:name w:val="Знак концевой сноски1"/>
    <w:basedOn w:val="a0"/>
    <w:uiPriority w:val="99"/>
    <w:semiHidden/>
    <w:unhideWhenUsed/>
    <w:rsid w:val="00CB5A51"/>
    <w:rPr>
      <w:vertAlign w:val="superscript"/>
    </w:rPr>
  </w:style>
  <w:style w:type="character" w:styleId="af2">
    <w:name w:val="Hyperlink"/>
    <w:basedOn w:val="a0"/>
    <w:uiPriority w:val="99"/>
    <w:unhideWhenUsed/>
    <w:rsid w:val="00CB5A51"/>
    <w:rPr>
      <w:color w:val="0563C1" w:themeColor="hyperlink"/>
      <w:u w:val="single"/>
    </w:rPr>
  </w:style>
  <w:style w:type="paragraph" w:styleId="af3">
    <w:name w:val="Plain Text"/>
    <w:basedOn w:val="a"/>
    <w:link w:val="af4"/>
    <w:uiPriority w:val="99"/>
    <w:semiHidden/>
    <w:unhideWhenUsed/>
    <w:rsid w:val="00CB5A51"/>
    <w:rPr>
      <w:rFonts w:ascii="Courier New" w:hAnsi="Courier New" w:cs="Courier New"/>
      <w:sz w:val="21"/>
      <w:szCs w:val="21"/>
    </w:rPr>
  </w:style>
  <w:style w:type="character" w:customStyle="1" w:styleId="af4">
    <w:name w:val="Текст Знак"/>
    <w:basedOn w:val="a0"/>
    <w:link w:val="af3"/>
    <w:uiPriority w:val="99"/>
    <w:rsid w:val="00CB5A51"/>
    <w:rPr>
      <w:rFonts w:ascii="Courier New" w:hAnsi="Courier New" w:cs="Courier New"/>
      <w:sz w:val="21"/>
      <w:szCs w:val="21"/>
    </w:rPr>
  </w:style>
  <w:style w:type="paragraph" w:customStyle="1" w:styleId="14">
    <w:name w:val="Верхний колонтитул1"/>
    <w:basedOn w:val="a"/>
    <w:link w:val="HeaderChar"/>
    <w:uiPriority w:val="99"/>
    <w:unhideWhenUsed/>
    <w:rsid w:val="00CB5A51"/>
  </w:style>
  <w:style w:type="character" w:customStyle="1" w:styleId="HeaderChar">
    <w:name w:val="Header Char"/>
    <w:basedOn w:val="a0"/>
    <w:link w:val="14"/>
    <w:uiPriority w:val="99"/>
    <w:rsid w:val="00CB5A51"/>
  </w:style>
  <w:style w:type="paragraph" w:customStyle="1" w:styleId="15">
    <w:name w:val="Нижний колонтитул1"/>
    <w:basedOn w:val="a"/>
    <w:link w:val="FooterChar"/>
    <w:uiPriority w:val="99"/>
    <w:unhideWhenUsed/>
    <w:rsid w:val="00CB5A51"/>
  </w:style>
  <w:style w:type="character" w:customStyle="1" w:styleId="FooterChar">
    <w:name w:val="Footer Char"/>
    <w:basedOn w:val="a0"/>
    <w:link w:val="15"/>
    <w:uiPriority w:val="99"/>
    <w:rsid w:val="00CB5A51"/>
  </w:style>
  <w:style w:type="paragraph" w:customStyle="1" w:styleId="16">
    <w:name w:val="Название объекта1"/>
    <w:basedOn w:val="a"/>
    <w:next w:val="a"/>
    <w:uiPriority w:val="35"/>
    <w:unhideWhenUsed/>
    <w:qFormat/>
    <w:rsid w:val="00CB5A51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S16">
    <w:name w:val="S_16"/>
    <w:basedOn w:val="a"/>
    <w:uiPriority w:val="99"/>
    <w:rsid w:val="00CB5A51"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310">
    <w:name w:val="Основной текст с отступом 31"/>
    <w:basedOn w:val="a"/>
    <w:rsid w:val="00CB5A51"/>
    <w:pPr>
      <w:ind w:left="1496" w:hanging="1496"/>
      <w:jc w:val="both"/>
    </w:pPr>
    <w:rPr>
      <w:sz w:val="28"/>
      <w:szCs w:val="24"/>
      <w:lang w:eastAsia="ar-SA"/>
    </w:rPr>
  </w:style>
  <w:style w:type="character" w:customStyle="1" w:styleId="17">
    <w:name w:val="Основной текст1"/>
    <w:basedOn w:val="af5"/>
    <w:rsid w:val="00CB5A51"/>
    <w:rPr>
      <w:color w:val="000000"/>
      <w:spacing w:val="0"/>
      <w:w w:val="100"/>
      <w:position w:val="0"/>
      <w:sz w:val="19"/>
      <w:szCs w:val="19"/>
      <w:rtl w:val="0"/>
      <w:lang w:val="ru-RU"/>
    </w:rPr>
  </w:style>
  <w:style w:type="character" w:customStyle="1" w:styleId="af5">
    <w:name w:val="Основной текст_"/>
    <w:basedOn w:val="a0"/>
    <w:link w:val="3"/>
    <w:hidden/>
    <w:rsid w:val="00CB5A51"/>
    <w:rPr>
      <w:sz w:val="19"/>
      <w:szCs w:val="19"/>
      <w:rtl w:val="0"/>
    </w:rPr>
  </w:style>
  <w:style w:type="paragraph" w:customStyle="1" w:styleId="3">
    <w:name w:val="Основной текст3"/>
    <w:basedOn w:val="a"/>
    <w:link w:val="af5"/>
    <w:rsid w:val="00CB5A51"/>
    <w:pPr>
      <w:shd w:val="clear" w:color="auto" w:fill="FFFFFF"/>
      <w:jc w:val="left"/>
    </w:pPr>
    <w:rPr>
      <w:sz w:val="19"/>
      <w:szCs w:val="19"/>
    </w:rPr>
  </w:style>
  <w:style w:type="paragraph" w:customStyle="1" w:styleId="22">
    <w:name w:val="Основной текст2"/>
    <w:aliases w:val="Body Text"/>
    <w:basedOn w:val="a"/>
    <w:link w:val="af6"/>
    <w:rsid w:val="00CB5A51"/>
    <w:pPr>
      <w:widowControl w:val="0"/>
      <w:spacing w:after="120"/>
    </w:pPr>
    <w:rPr>
      <w:rFonts w:ascii="Arial" w:eastAsia="Calibri" w:hAnsi="Arial"/>
      <w:sz w:val="20"/>
      <w:szCs w:val="20"/>
      <w:lang w:eastAsia="zh-CN"/>
    </w:rPr>
  </w:style>
  <w:style w:type="character" w:customStyle="1" w:styleId="af6">
    <w:name w:val="Основной текст Знак"/>
    <w:link w:val="22"/>
    <w:rsid w:val="00CB5A51"/>
    <w:rPr>
      <w:rFonts w:ascii="Arial" w:hAnsi="Arial" w:cs="Arial"/>
      <w:lang w:eastAsia="zh-CN"/>
    </w:rPr>
  </w:style>
  <w:style w:type="paragraph" w:customStyle="1" w:styleId="Style5">
    <w:name w:val="Style5"/>
    <w:basedOn w:val="a"/>
    <w:uiPriority w:val="99"/>
    <w:rsid w:val="00CB5A51"/>
    <w:pPr>
      <w:widowControl w:val="0"/>
      <w:spacing w:line="489" w:lineRule="exact"/>
      <w:ind w:firstLine="686"/>
      <w:jc w:val="both"/>
    </w:pPr>
  </w:style>
  <w:style w:type="paragraph" w:customStyle="1" w:styleId="5">
    <w:name w:val="Основной текст (5)"/>
    <w:basedOn w:val="a"/>
    <w:link w:val="50"/>
    <w:rsid w:val="00CB5A51"/>
    <w:pPr>
      <w:widowControl w:val="0"/>
      <w:shd w:val="clear" w:color="auto" w:fill="FFFFFF"/>
      <w:spacing w:line="216" w:lineRule="exact"/>
    </w:pPr>
    <w:rPr>
      <w:rFonts w:ascii="Calibri" w:eastAsia="Calibri" w:hAnsi="Calibri"/>
      <w:b/>
      <w:bCs/>
      <w:sz w:val="23"/>
      <w:szCs w:val="23"/>
    </w:rPr>
  </w:style>
  <w:style w:type="character" w:customStyle="1" w:styleId="50">
    <w:name w:val="Основной текст (5)_"/>
    <w:link w:val="5"/>
    <w:rsid w:val="00CB5A51"/>
    <w:rPr>
      <w:b/>
      <w:bCs/>
      <w:sz w:val="23"/>
      <w:szCs w:val="23"/>
      <w:shd w:val="clear" w:color="auto" w:fill="FFFFFF"/>
    </w:rPr>
  </w:style>
  <w:style w:type="paragraph" w:customStyle="1" w:styleId="18">
    <w:name w:val="Без интервала1"/>
    <w:uiPriority w:val="99"/>
    <w:rsid w:val="00CB5A51"/>
    <w:rPr>
      <w:rFonts w:ascii="Calibri" w:eastAsia="Times New Roman" w:hAnsi="Calibri" w:cs="Times New Roman"/>
    </w:rPr>
  </w:style>
  <w:style w:type="paragraph" w:customStyle="1" w:styleId="130">
    <w:name w:val="Основной текст (13)"/>
    <w:basedOn w:val="a"/>
    <w:link w:val="131"/>
    <w:uiPriority w:val="99"/>
    <w:rsid w:val="00CB5A51"/>
    <w:pPr>
      <w:shd w:val="clear" w:color="auto" w:fill="FFFFFF"/>
      <w:spacing w:line="322" w:lineRule="exact"/>
      <w:jc w:val="both"/>
    </w:pPr>
    <w:rPr>
      <w:rFonts w:eastAsiaTheme="minorHAnsi"/>
      <w:sz w:val="27"/>
      <w:szCs w:val="27"/>
      <w:lang w:eastAsia="en-US"/>
    </w:rPr>
  </w:style>
  <w:style w:type="character" w:customStyle="1" w:styleId="131">
    <w:name w:val="Основной текст (13)_"/>
    <w:link w:val="130"/>
    <w:uiPriority w:val="99"/>
    <w:rsid w:val="00CB5A51"/>
    <w:rPr>
      <w:sz w:val="27"/>
      <w:szCs w:val="27"/>
      <w:shd w:val="clear" w:color="auto" w:fill="FFFFFF"/>
    </w:rPr>
  </w:style>
  <w:style w:type="paragraph" w:customStyle="1" w:styleId="ConsPlusNormal">
    <w:name w:val="ConsPlusNormal"/>
    <w:link w:val="ConsPlusNormal0"/>
    <w:uiPriority w:val="99"/>
    <w:qFormat/>
    <w:rsid w:val="00CB5A51"/>
    <w:pPr>
      <w:widowControl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uiPriority w:val="99"/>
    <w:rsid w:val="00CB5A51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7">
    <w:name w:val="Нормальный (таблица)"/>
    <w:next w:val="a"/>
    <w:uiPriority w:val="99"/>
    <w:qFormat/>
    <w:rsid w:val="00CB5A51"/>
    <w:pPr>
      <w:widowControl w:val="0"/>
      <w:contextualSpacing/>
      <w:jc w:val="both"/>
    </w:pPr>
    <w:rPr>
      <w:rFonts w:ascii="Arial" w:eastAsia="Times New Roman" w:hAnsi="Arial" w:cs="Arial"/>
      <w:sz w:val="24"/>
      <w:szCs w:val="24"/>
    </w:rPr>
  </w:style>
  <w:style w:type="paragraph" w:styleId="af8">
    <w:name w:val="Normal (Web)"/>
    <w:aliases w:val="Обычный (Web)"/>
    <w:uiPriority w:val="34"/>
    <w:unhideWhenUsed/>
    <w:qFormat/>
    <w:rsid w:val="00CB5A51"/>
    <w:pPr>
      <w:contextualSpacing/>
    </w:pPr>
    <w:rPr>
      <w:rFonts w:ascii="Calibri" w:eastAsia="Times New Roman" w:hAnsi="Calibri" w:cs="Times New Roman"/>
    </w:rPr>
  </w:style>
  <w:style w:type="paragraph" w:customStyle="1" w:styleId="Standard">
    <w:name w:val="Standard"/>
    <w:uiPriority w:val="99"/>
    <w:qFormat/>
    <w:rsid w:val="00CB5A51"/>
    <w:pPr>
      <w:widowControl w:val="0"/>
      <w:contextualSpacing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customStyle="1" w:styleId="af9">
    <w:name w:val="Прижатый влево"/>
    <w:next w:val="a"/>
    <w:uiPriority w:val="99"/>
    <w:qFormat/>
    <w:rsid w:val="00CB5A51"/>
    <w:pPr>
      <w:widowControl w:val="0"/>
      <w:contextualSpacing/>
    </w:pPr>
    <w:rPr>
      <w:rFonts w:ascii="Arial" w:eastAsia="Times New Roman" w:hAnsi="Arial" w:cs="Arial"/>
      <w:sz w:val="24"/>
      <w:szCs w:val="24"/>
    </w:rPr>
  </w:style>
  <w:style w:type="paragraph" w:customStyle="1" w:styleId="Printj">
    <w:name w:val="Printj"/>
    <w:basedOn w:val="a"/>
    <w:uiPriority w:val="99"/>
    <w:rsid w:val="00CB5A51"/>
    <w:pPr>
      <w:spacing w:before="100" w:after="100"/>
    </w:pPr>
    <w:rPr>
      <w:sz w:val="24"/>
      <w:szCs w:val="24"/>
    </w:rPr>
  </w:style>
  <w:style w:type="table" w:styleId="afa">
    <w:name w:val="Table Grid"/>
    <w:basedOn w:val="a1"/>
    <w:uiPriority w:val="59"/>
    <w:rsid w:val="00CB5A51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5721</Words>
  <Characters>32616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Заместитель</cp:lastModifiedBy>
  <cp:revision>5</cp:revision>
  <cp:lastPrinted>2023-04-04T10:45:00Z</cp:lastPrinted>
  <dcterms:created xsi:type="dcterms:W3CDTF">2023-04-04T10:48:00Z</dcterms:created>
  <dcterms:modified xsi:type="dcterms:W3CDTF">2026-10-26T07:59:00Z</dcterms:modified>
</cp:coreProperties>
</file>